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C4" w:rsidRDefault="00A15732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2.1</w:t>
      </w:r>
    </w:p>
    <w:p w:rsidR="003459C4" w:rsidRDefault="00A15732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Общим условиям открытия и обслуживания специальных счетов эскроу в АО «Россельхозбанк», открываемых для расчетов по договору участия </w:t>
      </w: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t>в долевом строительстве</w:t>
      </w:r>
    </w:p>
    <w:p w:rsidR="003459C4" w:rsidRDefault="003459C4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459C4" w:rsidRDefault="003459C4">
      <w:pPr>
        <w:spacing w:after="0" w:line="240" w:lineRule="auto"/>
        <w:rPr>
          <w:rFonts w:ascii="Times New Roman" w:hAnsi="Times New Roman"/>
        </w:rPr>
      </w:pPr>
    </w:p>
    <w:p w:rsidR="003459C4" w:rsidRDefault="00A15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Депонента (юридического лица</w:t>
      </w:r>
      <w:r>
        <w:rPr>
          <w:rStyle w:val="1-FNftref1Ciaeniinee-FNReferencianotaalpieFootnoteReferencefrUsedbyWordforHelpfootnotesymbolsSUPERSAvgTableFootnotelast11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>) о присоединении к Общим условиям открытия и обслуживания специальных счетов эскроу в АО «Россельхозбанк», открываемых для расчетов по договору участ</w:t>
      </w:r>
      <w:r>
        <w:rPr>
          <w:rFonts w:ascii="Times New Roman" w:hAnsi="Times New Roman"/>
          <w:b/>
          <w:sz w:val="24"/>
          <w:szCs w:val="24"/>
        </w:rPr>
        <w:t>ия в долевом строительстве</w:t>
      </w:r>
    </w:p>
    <w:p w:rsidR="003459C4" w:rsidRDefault="003459C4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3459C4" w:rsidRDefault="00A15732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Значения терминов, используемых в настоящем Заявлении, соответствуют значениям терминов, установленных в Общих условиях открытия и обслуживания специальных счетов эскроу в АО «Россельхозбанк», открываемых для расчетов </w:t>
      </w:r>
      <w:r>
        <w:rPr>
          <w:rFonts w:ascii="Times New Roman" w:hAnsi="Times New Roman"/>
          <w:i/>
          <w:sz w:val="18"/>
          <w:szCs w:val="18"/>
        </w:rPr>
        <w:br w:type="textWrapping" w:clear="all"/>
      </w:r>
      <w:r>
        <w:rPr>
          <w:rFonts w:ascii="Times New Roman" w:hAnsi="Times New Roman"/>
          <w:i/>
          <w:sz w:val="18"/>
          <w:szCs w:val="18"/>
        </w:rPr>
        <w:t>по догово</w:t>
      </w:r>
      <w:r>
        <w:rPr>
          <w:rFonts w:ascii="Times New Roman" w:hAnsi="Times New Roman"/>
          <w:i/>
          <w:sz w:val="18"/>
          <w:szCs w:val="18"/>
        </w:rPr>
        <w:t>ру участия в долевом строительстве, если иное значение термина и сокращения не вводится по тексту настоящего Заявления</w:t>
      </w:r>
    </w:p>
    <w:p w:rsidR="003459C4" w:rsidRDefault="003459C4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3459C4" w:rsidRDefault="00A1573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«___» _____________ 20__ г. </w:t>
      </w:r>
    </w:p>
    <w:p w:rsidR="003459C4" w:rsidRDefault="003459C4">
      <w:pPr>
        <w:spacing w:after="0"/>
        <w:rPr>
          <w:rFonts w:ascii="Times New Roman" w:hAnsi="Times New Roman"/>
        </w:rPr>
      </w:pPr>
    </w:p>
    <w:tbl>
      <w:tblPr>
        <w:tblW w:w="9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3459C4">
        <w:tc>
          <w:tcPr>
            <w:tcW w:w="9753" w:type="dxa"/>
            <w:shd w:val="clear" w:color="auto" w:fill="BFBFBF"/>
          </w:tcPr>
          <w:p w:rsidR="003459C4" w:rsidRDefault="00A15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Сведения о Депоненте</w:t>
            </w:r>
          </w:p>
        </w:tc>
      </w:tr>
      <w:tr w:rsidR="003459C4">
        <w:tc>
          <w:tcPr>
            <w:tcW w:w="9753" w:type="dxa"/>
          </w:tcPr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Депонента: ____________________________________________________________________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___________________________________________________________________________________________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(указывается полное наименование юридического лица/статус и Ф.И.О Депо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нента - физического лица осуществляющего предпринимательскую деятельность/занимающегося частной практикой)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ИНН/КИО _____________________, КПП ___________________, ОГРН/ОГРНИП_____________________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нахождения юридического лица: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 /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регистрация по месту жительства</w:t>
            </w:r>
            <w:r>
              <w:rPr>
                <w:rStyle w:val="1-FNftref1Ciaeniinee-FNReferencianotaalpieFootnoteReferencefrUsedbyWordforHelpfootnotesymbolsSUPERSAvgTableFootnotelast11"/>
                <w:rFonts w:ascii="Times New Roman" w:hAnsi="Times New Roman"/>
                <w:sz w:val="18"/>
                <w:szCs w:val="18"/>
              </w:rPr>
              <w:footnoteReference w:id="2"/>
            </w:r>
            <w:r>
              <w:rPr>
                <w:rFonts w:ascii="Times New Roman" w:hAnsi="Times New Roman"/>
                <w:sz w:val="18"/>
                <w:szCs w:val="18"/>
              </w:rPr>
              <w:t xml:space="preserve">:______________________________________________________________,  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фактического проживания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: _______________________________________________________________,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Контактный телефон: ________________________________________________________________________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электронной почты: ___________________________________________________________________</w:t>
            </w: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связи с подписанием/заключением</w:t>
            </w:r>
            <w:r>
              <w:rPr>
                <w:rStyle w:val="1-FNftref1Ciaeniinee-FNReferencianotaalpieFootnoteReferencefrUsedbyWordforHelpfootnotesymbolsSUPERSAvgTableFootnotelast11"/>
                <w:rFonts w:ascii="Times New Roman" w:hAnsi="Times New Roman"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между Депонентом и 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 ________________________________________________________________________ (далее – Бенефициар)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(наименование и ОГРН застройщика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Договора участия в долевом строительстве_______________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 (далее – ДУДС),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дата и номер ДУДС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подписанного в отношении объекта долевого строительства, являющегося частью многоквартирного дома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(или) иного объекта недвижимости (далее – Объект недвижимости) ______________________________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__________________________________________________________________________________________,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указать наименование и адрес строящегося Объекта недвижимости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пре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дусматривающего расчеты по ДУДС посредством счета эскроу, открытого в АО «Россельхозбанк» (далее – Банк), прошу Банк заключить с Депонентом и Бенефициаром договор счета эскроу для расчетов по ДУДС (далее – Договор)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в соответствии с:</w:t>
            </w:r>
          </w:p>
          <w:p w:rsidR="003459C4" w:rsidRDefault="00A1573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настоящим Заявлением;</w:t>
            </w:r>
          </w:p>
          <w:p w:rsidR="003459C4" w:rsidRDefault="00A1573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Общими условиями открытия и обслуживания специальных счетов эскроу в АО «Россельхозбанк», открываемых для расчетов по договору участия в долевом строительстве (далее – Условия) (в целях проведения расчетов за приобретаемое недвижимо</w:t>
            </w:r>
            <w:r>
              <w:rPr>
                <w:rFonts w:ascii="Times New Roman" w:hAnsi="Times New Roman"/>
                <w:sz w:val="18"/>
                <w:szCs w:val="18"/>
              </w:rPr>
              <w:t>е имущество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Федеральны</w:t>
            </w:r>
            <w:r>
              <w:rPr>
                <w:rFonts w:ascii="Times New Roman" w:hAnsi="Times New Roman"/>
                <w:sz w:val="18"/>
                <w:szCs w:val="18"/>
              </w:rPr>
              <w:t>й закон № 214-ФЗ));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заявлением Бенефициара о присоединении к Условиям от «___» ___________ 20__ г.,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открыть на Депонента счет эскроу в валюте Российской Федерации для расчетов по ДУДС (далее – Счет эскроу для ДУДС) на следующих условиях: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Депонируема</w:t>
            </w:r>
            <w:r>
              <w:rPr>
                <w:rFonts w:ascii="Times New Roman" w:hAnsi="Times New Roman"/>
                <w:sz w:val="18"/>
                <w:szCs w:val="18"/>
              </w:rPr>
              <w:t>я сумма ___________ (__________________________________________________) рублей</w:t>
            </w:r>
            <w:r>
              <w:rPr>
                <w:rStyle w:val="1-FNftref1Ciaeniinee-FNReferencianotaalpieFootnoteReferencefrUsedbyWordforHelpfootnotesymbolsSUPERSAvgTableFootnotelast11"/>
                <w:rFonts w:ascii="Times New Roman" w:hAnsi="Times New Roman"/>
                <w:sz w:val="18"/>
                <w:szCs w:val="18"/>
              </w:rPr>
              <w:footnoteReference w:id="4"/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указывается сумма цифрами и прописью, установленная в соответствии с ДУДС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Денежные средства перечисляются на Сче</w:t>
            </w:r>
            <w:r>
              <w:rPr>
                <w:rFonts w:ascii="Times New Roman" w:hAnsi="Times New Roman"/>
                <w:sz w:val="18"/>
                <w:szCs w:val="18"/>
              </w:rPr>
              <w:t>т эскроу для ДУДС после государственной регистрации ДУДС до «__» __________ 20__ года включительно одной суммой или частями.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указывается срок, установленный ДУДС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Основания для перечисления депонированной суммы в размере, сформированном на счете эскр</w:t>
            </w:r>
            <w:r>
              <w:rPr>
                <w:rFonts w:ascii="Times New Roman" w:hAnsi="Times New Roman"/>
                <w:sz w:val="18"/>
                <w:szCs w:val="18"/>
              </w:rPr>
              <w:t>оу для ДУДС, в соответствии с ДУДС к моменту наступления оснований для перечисления депонируемой суммы Бенефициару – предоставление Бенефициаром в течение срока условного депонирования</w:t>
            </w:r>
            <w:r>
              <w:rPr>
                <w:rStyle w:val="1-FNftref1Ciaeniinee-FNReferencianotaalpieFootnoteReferencefrUsedbyWordforHelpfootnotesymbolsSUPERSAvgTableFootnotelast11"/>
                <w:rFonts w:ascii="Times New Roman" w:hAnsi="Times New Roman"/>
                <w:sz w:val="18"/>
                <w:szCs w:val="18"/>
              </w:rPr>
              <w:footnoteReference w:id="5"/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Разрешения на ввод в эксплуатацию</w:t>
            </w:r>
            <w:r>
              <w:rPr>
                <w:rStyle w:val="1-FNftref1Ciaeniinee-FNReferencianotaalpieFootnoteReferencefrUsedbyWordforHelpfootnotesymbolsSUPERSAvgTableFootnotelast11"/>
                <w:rFonts w:ascii="Times New Roman" w:hAnsi="Times New Roman"/>
                <w:sz w:val="18"/>
                <w:szCs w:val="18"/>
              </w:rPr>
              <w:footnoteReference w:id="6"/>
            </w:r>
            <w:r>
              <w:rPr>
                <w:rFonts w:ascii="Times New Roman" w:hAnsi="Times New Roman"/>
                <w:sz w:val="18"/>
                <w:szCs w:val="18"/>
              </w:rPr>
              <w:t>/Сведений</w:t>
            </w:r>
            <w:r>
              <w:rPr>
                <w:rStyle w:val="1-FNftref1Ciaeniinee-FNReferencianotaalpieFootnoteReferencefrUsedbyWordforHelpfootnotesymbolsSUPERSAvgTableFootnotelast11"/>
                <w:rFonts w:ascii="Times New Roman" w:hAnsi="Times New Roman"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459C4" w:rsidRDefault="003459C4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В случае измене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ния Федерального закона № 214-ФЗ в течение срока условного депонирования денежных средств, предоставляются иные прямо установленные указанным законом документы/сведения, являющиеся основанием для списания денежных средств со Счета эскроу для ДУДС.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Документы/сведения, предусмотренные Федеральным законом № 214-ФЗ для выплаты денежных средств со Счета эскроу для ДУДС, предоставляются Бенефициаром в Банк в форме и способами, указанными в Заявлении Бенефициара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от «____» _______________ 20___ г.</w:t>
            </w: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9C4">
        <w:tc>
          <w:tcPr>
            <w:tcW w:w="9753" w:type="dxa"/>
          </w:tcPr>
          <w:p w:rsidR="003459C4" w:rsidRDefault="00A157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2. Реквизиты для перечисления денежных средств на счет Депонента</w:t>
            </w:r>
          </w:p>
        </w:tc>
      </w:tr>
      <w:tr w:rsidR="003459C4">
        <w:tc>
          <w:tcPr>
            <w:tcW w:w="9753" w:type="dxa"/>
          </w:tcPr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Прошу Банк в случае прекращения Договора перечислить денежные средства со Счета эскроу для ДУДС на: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банковский счет Депонента </w:t>
            </w:r>
            <w:r>
              <w:rPr>
                <w:rFonts w:ascii="Times New Roman" w:hAnsi="Times New Roman"/>
                <w:sz w:val="18"/>
                <w:szCs w:val="18"/>
              </w:rPr>
              <w:t>№ 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______________,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открытый в_______________________________________________________________________________________________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наименование Банка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кор/счет № ___________________________________________________________________________________________,  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отсутствия указания в ДУДС на использование Депонентом зае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мных средств для оплаты цены ДУДС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и отсутствия условия о перечислении денежных средств на залоговый счет Депонента, права по которому переданы в залог Банку или иной кредитной организации, предоставившим денежные средства Депоненту для оплаты цены ДУДС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бо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случае непоступления заявления от залогодержателя о перечислении денежных средств на указанный в настоящем Заявлении залоговый счет Депонента в сроки, установленные Федеральным законом № 214-ФЗ,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(далее выбрать нужное)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 залоговый счет Депонента</w:t>
            </w:r>
            <w:r>
              <w:rPr>
                <w:rStyle w:val="1-FNftref1Ciaeniinee-FNReferencianotaalpieFootnoteReferencefrUsedbyWordforHelpfootnotesymbolsSUPERSAvgTableFootnotelast11"/>
                <w:rFonts w:ascii="Times New Roman" w:hAnsi="Times New Roman"/>
                <w:b/>
                <w:sz w:val="18"/>
                <w:szCs w:val="18"/>
              </w:rPr>
              <w:footnoteReference w:id="8"/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___________________________________________________________________________,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открытый в ______________________________________________________________________________________________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наименование Банка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___________________________________________________________________________________________________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кор/счет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№ ___________________________________________________________________________________________________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___,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права по которому переданы в залог Банку, предоставившему денежные средства Депоненту для оплаты цены ДУДС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соответствии с условиями договора, заключенного между Депонентом и Банком (указывается, если такое условие предусмотрено договором, заключенным между Депонентом и Банком). Залогодержателем является Банк.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 залоговый счет Депонента</w:t>
            </w:r>
            <w:r>
              <w:rPr>
                <w:rStyle w:val="1-FNftref1Ciaeniinee-FNReferencianotaalpieFootnoteReferencefrUsedbyWordforHelpfootnotesymbolsSUPERSAvgTableFootnotelast11"/>
                <w:rFonts w:ascii="Times New Roman" w:hAnsi="Times New Roman"/>
                <w:b/>
                <w:sz w:val="18"/>
                <w:szCs w:val="18"/>
              </w:rPr>
              <w:footnoteReference w:id="9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Style w:val="1-FNftref1Ciaeniinee-FNReferencianotaalpieFootnoteReferencefrUsedbyWordforHelpfootnotesymbolsSUPERSAvgTableFootnotelast1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__________________________________________________________,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открытый в ______________________________________________________________________________________________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наименование ин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 кредитной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___________________________________________________________________________________________________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кор/счет № ______________________________________________________________________________________________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права по которому переданы в залог _______________________________________________________________________,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указать наименование иной кредитной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</w:t>
            </w:r>
            <w:r>
              <w:rPr>
                <w:rFonts w:ascii="Times New Roman" w:hAnsi="Times New Roman"/>
                <w:sz w:val="18"/>
                <w:szCs w:val="18"/>
              </w:rPr>
              <w:t>авившей денежные средства Депоненту для оплаты цены ДУДС в соответствии с условиями договора, заключенного между Депонентом и ________________________________________________________________________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указать наименование иной кредитной организацией) (указ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ывается, если такое условие предусмотрено договором, заключенным между Депонентом)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Залогодержателем является _______________________________________________________________________________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указать наименование иной кредитной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3459C4" w:rsidRDefault="003459C4">
            <w:pPr>
              <w:spacing w:after="0" w:line="240" w:lineRule="auto"/>
              <w:ind w:firstLine="467"/>
              <w:jc w:val="both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9C4">
        <w:tc>
          <w:tcPr>
            <w:tcW w:w="9753" w:type="dxa"/>
          </w:tcPr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Настоящим Депонент заявляет о присоединении к действующей редакции Условий в пор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ядке, предусмотренном статьей 428 Гражданского кодекса Российской Федерации, с целью заключения Договора счета эскроу ДУДС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в соответствии с Условиями, Заявлением Бенефициара от «____» _______________ 20___ г. и настоящим Заявлением.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Подписание нас</w:t>
            </w:r>
            <w:r>
              <w:rPr>
                <w:rFonts w:ascii="Times New Roman" w:hAnsi="Times New Roman"/>
                <w:sz w:val="18"/>
                <w:szCs w:val="18"/>
              </w:rPr>
              <w:t>тоящего Заявления является подтверждением того, что Депонент ознакомлен/ознакомился и согласен с требованиями Условий, действующих на дату подписания настоящего Заявления, их содержание полностью понятно.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Настоящим Депонент подтверждает, что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ему известно, что споры и разногласия, возникшие в процессе исполнения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Договоров, подлежат урегулированию между Сторонами путем переговоров. В случае невозможности урегулирования споров и разногласий путем переговоров, спор рассматривается в соответствии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действующим законодательством Российской Федерации.</w:t>
            </w: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9C4">
        <w:tc>
          <w:tcPr>
            <w:tcW w:w="9753" w:type="dxa"/>
          </w:tcPr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   Прошу открыть соответствующий Счет эскроу для ДУДС, зачислив на него депонируемую сумму, а также осуществлять дальнейшее исполнение Договора в соответствии с Условиями и Заявлением.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Нас</w:t>
            </w:r>
            <w:r>
              <w:rPr>
                <w:rFonts w:ascii="Times New Roman" w:hAnsi="Times New Roman"/>
                <w:sz w:val="18"/>
                <w:szCs w:val="18"/>
              </w:rPr>
              <w:t>тоящее Заявление, содержащее отметку Банка об открытии Счета эскроу для ДУДС, является документом, подтверждающим факт заключения Договора.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Настоящее Заявление составлено в двух экземплярах, имеющих равную юридическую силу, по одному экземпляру дл</w:t>
            </w:r>
            <w:r>
              <w:rPr>
                <w:rFonts w:ascii="Times New Roman" w:hAnsi="Times New Roman"/>
                <w:sz w:val="18"/>
                <w:szCs w:val="18"/>
              </w:rPr>
              <w:t>я Банка и Депонента.</w:t>
            </w:r>
          </w:p>
        </w:tc>
      </w:tr>
      <w:tr w:rsidR="003459C4">
        <w:tc>
          <w:tcPr>
            <w:tcW w:w="9753" w:type="dxa"/>
          </w:tcPr>
          <w:p w:rsidR="003459C4" w:rsidRDefault="00A1573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Согласие Депонента</w:t>
            </w:r>
          </w:p>
        </w:tc>
      </w:tr>
      <w:tr w:rsidR="003459C4">
        <w:tc>
          <w:tcPr>
            <w:tcW w:w="9753" w:type="dxa"/>
          </w:tcPr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(Заполняется в отношении Депонента - юридического лица)</w:t>
            </w: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ind w:firstLine="467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Настоящим Депонент подтверждает, что персональные данные субъектов персональных данных, включая,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но не ограничиваясь перечисленными персональными данными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уполномоченных представителей,  руководителей, акционеров (участников), бенефициарных владельцев, передаются Банку на основании согласия либо иного законного основания для их обработки Банком в целях исполнения Договора с использованием средств автоматиза</w:t>
            </w:r>
            <w:r>
              <w:rPr>
                <w:rFonts w:ascii="Times New Roman" w:hAnsi="Times New Roman"/>
                <w:sz w:val="18"/>
                <w:szCs w:val="18"/>
              </w:rPr>
              <w:t>ции и/или без использования средств автоматизации путем сбора, получения, записи, систематизации, накопления, обобщения, хранения, уточнения (обновления, изменения), извлечения, использования, передачи, предоставления, доступа, блокирования, удаления и уни</w:t>
            </w:r>
            <w:r>
              <w:rPr>
                <w:rFonts w:ascii="Times New Roman" w:hAnsi="Times New Roman"/>
                <w:sz w:val="18"/>
                <w:szCs w:val="18"/>
              </w:rPr>
              <w:t>чтожения персональных данных с соблюдением  принципов и правил обработки персональных данных, предусмотренных Федеральным законом от 27.07.2006 № 152-ФЗ «О персональных данных» (далее – Федерального закона № 152-ФЗ), и обеспечением уровня защищенности перс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ональных данных при обработке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в информационных системах в соответствии с положениями ст. 19 Федерального закона № 152-ФЗ.</w:t>
            </w:r>
          </w:p>
          <w:p w:rsidR="003459C4" w:rsidRDefault="0034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59C4">
        <w:tc>
          <w:tcPr>
            <w:tcW w:w="9753" w:type="dxa"/>
          </w:tcPr>
          <w:p w:rsidR="003459C4" w:rsidRDefault="003459C4">
            <w:pPr>
              <w:spacing w:after="0" w:line="240" w:lineRule="auto"/>
              <w:ind w:firstLine="4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Заполняется в отношении Депонента - физического лица, осуществляющего предпринимательскую деятельность/занимающегося частной практикой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3459C4">
            <w:pPr>
              <w:spacing w:after="0" w:line="240" w:lineRule="auto"/>
              <w:ind w:firstLine="467"/>
              <w:jc w:val="both"/>
              <w:rPr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Настоящим выражаю свое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согласие/несогласие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(нужное подчеркнуть)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обработку АО «Россельхозбанк»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(ОГРН 1027700342890 от 22.10.2002, регистрационный номер 3349 от 24.04.2000, место нахождения: Российская Федерация, 119034, г. Москва, Гагаринский переулок, дом 3) и компаниям Банковской группы</w:t>
            </w:r>
            <w:r>
              <w:rPr>
                <w:sz w:val="18"/>
                <w:szCs w:val="18"/>
                <w:vertAlign w:val="superscript"/>
              </w:rPr>
              <w:footnoteReference w:id="10"/>
            </w:r>
            <w:r>
              <w:rPr>
                <w:rFonts w:ascii="Times New Roman" w:hAnsi="Times New Roman"/>
                <w:sz w:val="18"/>
                <w:szCs w:val="18"/>
              </w:rPr>
              <w:t>, именуемым вместе «Банк», моих персональных данных в порядке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 условиях, определенных Федеральным законом от 27.07.2006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№ 152-ФЗ «О персональных данных» (далее - Федеральный закон № 152-ФЗ).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этом под персональными данными понимаются: фамилия, имя, отчество, год, месяц, дата и место рождения, адрес, вид,  се</w:t>
            </w:r>
            <w:r>
              <w:rPr>
                <w:rFonts w:ascii="Times New Roman" w:hAnsi="Times New Roman"/>
                <w:sz w:val="18"/>
                <w:szCs w:val="18"/>
              </w:rPr>
              <w:t>рия и номер  документа, удостоверяющего личность, 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осуществление фотографирования), а также любые иные относящиеся ко мне сведения и информация, которые были (будут) переданы в Банк мною лично или поступили (поступят) в Банк иным законным способом, а также персональные данные, находящиеся в распоряжении т</w:t>
            </w:r>
            <w:r>
              <w:rPr>
                <w:rFonts w:ascii="Times New Roman" w:hAnsi="Times New Roman"/>
                <w:sz w:val="18"/>
                <w:szCs w:val="18"/>
              </w:rPr>
              <w:t>ретьих лиц, которые состоят с Банком в договорных отношениях, в соответствии с Федеральным законом № 152-ФЗ.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Обработка персональных данных допускается в следующих целях: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заключение с Банком договоров, в том числе кредитных</w:t>
            </w:r>
            <w:r>
              <w:rPr>
                <w:sz w:val="18"/>
                <w:szCs w:val="18"/>
                <w:vertAlign w:val="superscript"/>
              </w:rPr>
              <w:footnoteReference w:id="11"/>
            </w:r>
            <w:r>
              <w:rPr>
                <w:rFonts w:ascii="Times New Roman" w:hAnsi="Times New Roman"/>
                <w:sz w:val="18"/>
                <w:szCs w:val="18"/>
              </w:rPr>
              <w:t>, соглашений, стороной по кото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рым либо выгодоприобретателем или поручителем по которому является субъект персональных данных, их исполнение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и сопровождение;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формирование предложений по предоставлению банковских продуктов и услуг;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принятие решения о предоставлении кредита;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оказан</w:t>
            </w:r>
            <w:r>
              <w:rPr>
                <w:rFonts w:ascii="Times New Roman" w:hAnsi="Times New Roman"/>
                <w:sz w:val="18"/>
                <w:szCs w:val="18"/>
              </w:rPr>
              <w:t>ие банковских услуг;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осуществление действий, направленных на взыскание задолженности по кредитному договору, договору поручительства и/или обращение взыскания на заложенное имущество по договору залога;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подтверждение доступа/регистрация/восстановление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доступа на/к Портале(у) Госуслуг, отправление от моего имени в Пенсионный фонд Российской Федерации запроса(ов) застрахованного лица о предоставлении информации, содержащейся в сведениях о состоянии индивидуального лицевого счета застрахованного лица, для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подтверждения финансового состояния и трудовой занятости;</w:t>
            </w:r>
          </w:p>
          <w:p w:rsidR="003459C4" w:rsidRDefault="00A1573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присоединение к программам коллективного страхования в случае моего волеизъявления;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исполнение обязательств Банка, предусмотренных федеральным законодательством либо договором,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передаче/получению третьим лицам/от третьих лиц информации, содержащей персональные данные, в том числе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целях формирования баз данных, предназначенных для аналитической/статистической обработки.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 предоставляю Банку право осуществлять автоматизирова</w:t>
            </w:r>
            <w:r>
              <w:rPr>
                <w:rFonts w:ascii="Times New Roman" w:hAnsi="Times New Roman"/>
                <w:sz w:val="18"/>
                <w:szCs w:val="18"/>
              </w:rPr>
              <w:t>нную, неавтоматизированную и смешанную обработку моих персональных данных путем совершения следующих действий, прямо предусмотренных Федеральным законом № 152-ФЗ: сбор (получение), систематизация, накопление, обобщение, хранение, уточнение (обновление, изм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енение), использование,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передача/получение, обезличивание, блокирование, уничтожение.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Настоящим я выражаю согласие с тем, что для достижения указанных выше целей, Банк на основании договора, содержащего условие об обработке персональных данных, в объеме,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необходимом для достижения цели его заключения,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а также условие об обеспечении конфиденциальности и безопасности персональных данных при их обработке, может осуществлять передачу/получение (предоставление, доступ) моих персональных данных следующим третьи</w:t>
            </w:r>
            <w:r>
              <w:rPr>
                <w:rFonts w:ascii="Times New Roman" w:hAnsi="Times New Roman"/>
                <w:sz w:val="18"/>
                <w:szCs w:val="18"/>
              </w:rPr>
              <w:t>м лицам: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страховым организациям;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компаниям, осуществляющим рассылку (в том числе почтовую, электронную и SMS-оповещений), организациям связи;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лицам, предоставляющим Банку услуги по урегулированию просроченной задолженности;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новому кредитору (залог</w:t>
            </w:r>
            <w:r>
              <w:rPr>
                <w:rFonts w:ascii="Times New Roman" w:hAnsi="Times New Roman"/>
                <w:sz w:val="18"/>
                <w:szCs w:val="18"/>
              </w:rPr>
              <w:t>одержателю) (при наличии согласия на уступку прав (требований));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юридическим лицам и индивидуальным предпринимателям в случае их привлечения для независимой оценки имущества, переданного в залог Банку в качестве обеспечения исполнения обязательств по кре</w:t>
            </w:r>
            <w:r>
              <w:rPr>
                <w:rFonts w:ascii="Times New Roman" w:hAnsi="Times New Roman"/>
                <w:sz w:val="18"/>
                <w:szCs w:val="18"/>
              </w:rPr>
              <w:t>дитному договору, и для проведения экспертизы отчета об оценке саморегулируемой организацией оценщиков в объеме, необходимом для осуществления независимой оценки и/или экспертизы;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партнерам Банка;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российским операторам связи (юридическим лицам, оказы</w:t>
            </w:r>
            <w:r>
              <w:rPr>
                <w:rFonts w:ascii="Times New Roman" w:hAnsi="Times New Roman"/>
                <w:sz w:val="18"/>
                <w:szCs w:val="18"/>
              </w:rPr>
              <w:t>вающим услуги связи на основании соответствующей лицензии) (далее – Операторы связи);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бюро кредитных историй/ лицам, осуществляющим по поручению бюро кредитных историй оценку/расчет скорингового балла</w:t>
            </w:r>
            <w:r>
              <w:rPr>
                <w:rStyle w:val="1-FNftref1Ciaeniinee-FNReferencianotaalpieFootnoteReferencefrUsedbyWordforHelpfootnotesymbolsSUPERSAvgTableFootnotelast11"/>
                <w:rFonts w:ascii="Times New Roman" w:hAnsi="Times New Roman"/>
                <w:sz w:val="18"/>
                <w:szCs w:val="18"/>
              </w:rPr>
              <w:footnoteReference w:id="12"/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Согласие на обработку персональных данных третьим 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ицам действует со дня подписания и до дня его отзыва. При этом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я уведомлен, что в соответствии с п. 2 ст. 9 Федерального закона № 152-ФЗ я вправе в любое время отозвать согласие на обработку персональных данных полностью или в части, в том числе отказатьс</w:t>
            </w:r>
            <w:r>
              <w:rPr>
                <w:rFonts w:ascii="Times New Roman" w:hAnsi="Times New Roman"/>
                <w:sz w:val="18"/>
                <w:szCs w:val="18"/>
              </w:rPr>
              <w:t>я от получения предложений продуктов (услуг) Банка и его партнеров, путем подачи письменного заявления в Банк в произвольной форме с обязательным указанием фамилии, имени, отчества, серии и номера документа, удостоверяющего личность.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Настоящим я выражаю согласие Операторам связи на автоматизированную, неавтоматизированную и смешанную обработку и предоставление Банку сведений об абонентах (фамилия, имя, отчество или псевдоним абонента-гражданина,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а также адрес абонента, абонентские ном</w:t>
            </w:r>
            <w:r>
              <w:rPr>
                <w:rFonts w:ascii="Times New Roman" w:hAnsi="Times New Roman"/>
                <w:sz w:val="18"/>
                <w:szCs w:val="18"/>
              </w:rPr>
              <w:t>ера и другие данные, позволяющие идентифицировать абонента или его абонентское устройство, сведения баз данных систем расчета за оказанные услуги связи, в том числе о трафике и платежах абонента, и другие сведения, передаваемые Операторами связи Банку на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сновании соответствующего договора,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(за исключением сведений, составляющих тайну связи)) для проверки и перепроверки сведений в целях принятия Банком решения о кредитовании. Согласие Операторам связи на обработку и предоставление Банку сведений об абонент</w:t>
            </w:r>
            <w:r>
              <w:rPr>
                <w:rFonts w:ascii="Times New Roman" w:hAnsi="Times New Roman"/>
                <w:sz w:val="18"/>
                <w:szCs w:val="18"/>
              </w:rPr>
              <w:t>ах может быть отозвано посредством подачи письменного заявления в офисе Банка или Операторов связи.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Список третьих лиц, в том числе Операторов связи, в отношении которых мною выражено согласие на обработку (в том числе передачу/получение (предоставление, 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оступ)) персональных данных, размещается на Web-сайте Банка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 по адресу: https://www.rshb.ru/, а также в подразделениях Банка, осуществляющих обслуживание клиентов, может изменяться/дополняться Банком в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дностороннем порядке. Право выбора третьих лиц, в том числе Операторов связи, предоставляется мной Банку и дополнительного согласования со мной не требуется.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Согласие действует в течение 5 (пяти) лет с даты подписания настоящего согласия, а в случае заклю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чения договора/соглашения с Банком до полного исполнения всех обязательств по любому договору, заключенному между мною и Банком.  При отсутствии отзыва согласия его действие считается продленным на каждые последующие 5 (пять) лет.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При этом я соглашаюсь, ч</w:t>
            </w:r>
            <w:r>
              <w:rPr>
                <w:rFonts w:ascii="Times New Roman" w:hAnsi="Times New Roman"/>
                <w:sz w:val="18"/>
                <w:szCs w:val="18"/>
              </w:rPr>
              <w:t>то Банк вправе осуществлять хранение и уничтожение персональных данных в течение срока хранения документов, установленного законодательством Российской Федерации, связанным с архивным делопроизводством. Согласие считается отозванным по истечении 30 календа</w:t>
            </w:r>
            <w:r>
              <w:rPr>
                <w:rFonts w:ascii="Times New Roman" w:hAnsi="Times New Roman"/>
                <w:sz w:val="18"/>
                <w:szCs w:val="18"/>
              </w:rPr>
              <w:t>рных дней с момента получения Банком соответствующего письменного заявления.</w:t>
            </w: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/ ____________________________________ «____» ____________________20____г.            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подпись Депонента)                                               (ФИ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 Депонента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Настоящим выражаю свое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согласие/несогласие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(нужное подчеркнуть)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АО «Россельхозбанк» (ОГРН 1027700342890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от 22.10.2002, регистрационный номер 3349 от 24.04.2000, место нахождения: Российская Федерация, 119034, г. Москва, Гагаринский переулок,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дом 3) и компаниям Банковской группы</w:t>
            </w:r>
            <w:r>
              <w:rPr>
                <w:sz w:val="18"/>
                <w:szCs w:val="18"/>
                <w:vertAlign w:val="superscript"/>
              </w:rPr>
              <w:footnoteReference w:id="13"/>
            </w:r>
            <w:r>
              <w:rPr>
                <w:rFonts w:ascii="Times New Roman" w:hAnsi="Times New Roman"/>
                <w:sz w:val="18"/>
                <w:szCs w:val="18"/>
              </w:rPr>
              <w:t xml:space="preserve">, именуемым вместе «Банк», в соответствии с п. 1 ст. 18 Федерального закона от 13.03.2006 № 38-ФЗ «О рекламе» на информирование меня о существующих и/или вводимых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в действие продуктах и услугах Банка, на получение пре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дложений по продуктам, услугам, сервисам Банка путем осуществления прямых контактов со мной при помощи сетей электросвязи по усмотрению Банка, включая,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но не ограничиваясь, почтовую рассылку, электронную почту, телефонную связь, систему IVR</w:t>
            </w:r>
            <w:r>
              <w:rPr>
                <w:sz w:val="18"/>
                <w:szCs w:val="18"/>
                <w:vertAlign w:val="superscript"/>
              </w:rPr>
              <w:footnoteReference w:id="14"/>
            </w:r>
            <w:r>
              <w:rPr>
                <w:rFonts w:ascii="Times New Roman" w:hAnsi="Times New Roman"/>
                <w:sz w:val="18"/>
                <w:szCs w:val="18"/>
              </w:rPr>
              <w:t xml:space="preserve"> , SMS информи</w:t>
            </w:r>
            <w:r>
              <w:rPr>
                <w:rFonts w:ascii="Times New Roman" w:hAnsi="Times New Roman"/>
                <w:sz w:val="18"/>
                <w:szCs w:val="18"/>
              </w:rPr>
              <w:t>рование, Push – уведомление, факсимильную связь, сеть Интернет (включая экосистемы Банка «Мое время», «Финансовый радар», «Свое жилье»). Для указанных целей Банк вправе использовать адреса регистрации и(или) адреса фактического проживания (для почтовых рас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сылок), номера телефонов, факсов и(или) адреса электронной почты (для всех указанных способов взаимодействия, кроме почтовых рассылок), предоставленные мной Банку, а также личные кабинеты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экосистемах Банка «Мое время», «Финансовый радар», «Свое жилье».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 уведомлен о том, что вправе требовать прекращения поступления рекламы путем отзыва своего согласия.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 уведомлен, что отказ от предоставления согласия на получение рекламы не является основанием для отказа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sz w:val="18"/>
                <w:szCs w:val="18"/>
              </w:rPr>
              <w:t>в предоставлении банковских услуг.</w:t>
            </w: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________/ ______________________________________ «____» ____________________20____г.           </w:t>
            </w:r>
          </w:p>
          <w:p w:rsidR="003459C4" w:rsidRDefault="00A157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подпись Депонента)                                 (ФИО Депонента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345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9C4">
        <w:tc>
          <w:tcPr>
            <w:tcW w:w="9753" w:type="dxa"/>
            <w:shd w:val="clear" w:color="auto" w:fill="BFBFBF"/>
          </w:tcPr>
          <w:p w:rsidR="003459C4" w:rsidRDefault="00A15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 Подпись и банковские реквизиты Депонента</w:t>
            </w:r>
          </w:p>
        </w:tc>
      </w:tr>
      <w:tr w:rsidR="003459C4">
        <w:tc>
          <w:tcPr>
            <w:tcW w:w="9753" w:type="dxa"/>
          </w:tcPr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имени Депонента: __________________________________________________________________________________________,</w:t>
            </w:r>
          </w:p>
          <w:p w:rsidR="003459C4" w:rsidRDefault="00A157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указывается фамилия, имя, отчество, должность руководителя (уполномоченного представителя) Депонента/статус физического лица осуществляющего пр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едпринимательскую деятельность/занимающегося частной практикой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действующий(ая) на основании _______________________________________________________________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указывается наименование документа – Устав, Доверенность, иной соответствующий документ)</w:t>
            </w:r>
          </w:p>
          <w:p w:rsidR="003459C4" w:rsidRDefault="003459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банковского счета Депонента: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Банка: 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БИК: 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кор/счета: ______________________________________________________________________________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банковского счета: _______________________________________________________________________</w:t>
            </w:r>
          </w:p>
          <w:p w:rsidR="003459C4" w:rsidRDefault="003459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3459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3459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М.П.</w:t>
            </w:r>
          </w:p>
          <w:p w:rsidR="003459C4" w:rsidRDefault="003459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9C4">
        <w:tc>
          <w:tcPr>
            <w:tcW w:w="9753" w:type="dxa"/>
            <w:shd w:val="clear" w:color="auto" w:fill="BFBFBF"/>
          </w:tcPr>
          <w:p w:rsidR="003459C4" w:rsidRDefault="00A15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Отметки Банка (в случае заключения Договора)</w:t>
            </w:r>
          </w:p>
        </w:tc>
      </w:tr>
      <w:tr w:rsidR="003459C4">
        <w:tc>
          <w:tcPr>
            <w:tcW w:w="9753" w:type="dxa"/>
          </w:tcPr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подтверждает факт заключения «___» ____________ 20__ года Договора № ___________________и открытия Счета эскроу для ДУДС № _________________________________________________________,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</w:t>
            </w:r>
          </w:p>
          <w:p w:rsidR="003459C4" w:rsidRDefault="00A157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указывается полное и сокращенное наименование Банка/регионального филиала Банка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</w:t>
            </w:r>
          </w:p>
          <w:p w:rsidR="003459C4" w:rsidRDefault="00A157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указывается адрес места нахождения (регистрации) Банка/регион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ального филиала Банка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________________ ИНН/КПП __________________/_________________ ОГРН ___________________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Корр/счет ________________________________, открытый в _________________________________________     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указывается где открыт </w:t>
            </w:r>
            <w:r>
              <w:rPr>
                <w:rFonts w:ascii="Times New Roman" w:hAnsi="Times New Roman"/>
                <w:sz w:val="18"/>
                <w:szCs w:val="18"/>
              </w:rPr>
              <w:t>Корр/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счет)                                                                                                                                                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_________________________________________________________________________________________________________,</w:t>
            </w:r>
          </w:p>
          <w:p w:rsidR="003459C4" w:rsidRDefault="00A157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отчество, должность уполномоченного лица Банка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действующего на основании __________________________________________________________________.</w:t>
            </w:r>
          </w:p>
          <w:p w:rsidR="003459C4" w:rsidRDefault="00A157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указывается наименование документа – Устав, Доверенность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459C4" w:rsidRDefault="003459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9C4" w:rsidRDefault="00A157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3459C4" w:rsidRDefault="00A157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     </w:t>
            </w:r>
          </w:p>
          <w:p w:rsidR="003459C4" w:rsidRDefault="00A157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  <w:p w:rsidR="003459C4" w:rsidRDefault="00A15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М.П.</w:t>
            </w:r>
          </w:p>
        </w:tc>
      </w:tr>
    </w:tbl>
    <w:p w:rsidR="00A15732" w:rsidRDefault="00A15732"/>
    <w:sectPr w:rsidR="00A1573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32" w:rsidRDefault="00A15732">
      <w:pPr>
        <w:spacing w:after="0" w:line="240" w:lineRule="auto"/>
      </w:pPr>
      <w:r>
        <w:separator/>
      </w:r>
    </w:p>
  </w:endnote>
  <w:endnote w:type="continuationSeparator" w:id="0">
    <w:p w:rsidR="00A15732" w:rsidRDefault="00A1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32" w:rsidRDefault="00A15732">
      <w:pPr>
        <w:spacing w:after="0" w:line="240" w:lineRule="auto"/>
      </w:pPr>
      <w:r>
        <w:separator/>
      </w:r>
    </w:p>
  </w:footnote>
  <w:footnote w:type="continuationSeparator" w:id="0">
    <w:p w:rsidR="00A15732" w:rsidRDefault="00A15732">
      <w:pPr>
        <w:spacing w:after="0" w:line="240" w:lineRule="auto"/>
      </w:pPr>
      <w:r>
        <w:continuationSeparator/>
      </w:r>
    </w:p>
  </w:footnote>
  <w:footnote w:id="1">
    <w:p w:rsidR="003459C4" w:rsidRDefault="00A15732">
      <w:pPr>
        <w:pStyle w:val="1112111fn"/>
        <w:jc w:val="both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Под юридическим лицом понимается - юридическое лицо, индивидуальный предприниматель, физическое лицо, занимающееся в установленном законодательством Российской Федерации порядке частной практикой.</w:t>
      </w:r>
    </w:p>
  </w:footnote>
  <w:footnote w:id="2">
    <w:p w:rsidR="003459C4" w:rsidRDefault="00A15732">
      <w:pPr>
        <w:pStyle w:val="1112111fn"/>
        <w:jc w:val="both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 Заполняется в отношении Депонента - физического лица, ос</w:t>
      </w:r>
      <w:r>
        <w:rPr>
          <w:rFonts w:ascii="Times New Roman" w:hAnsi="Times New Roman"/>
          <w:sz w:val="16"/>
          <w:szCs w:val="16"/>
        </w:rPr>
        <w:t>уществляющего предпринимательскую деятельность/занимающегося частной практикой.</w:t>
      </w:r>
    </w:p>
  </w:footnote>
  <w:footnote w:id="3">
    <w:p w:rsidR="003459C4" w:rsidRDefault="00A15732">
      <w:pPr>
        <w:pStyle w:val="1112111fn"/>
        <w:jc w:val="both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В соответствии с частью 3 статьи 4 Федерального закона от 30.12.2004 № 214-ФЗ «Об участии в долевом строительстве многоквартирных домов и иных объекто</w:t>
      </w:r>
      <w:r>
        <w:rPr>
          <w:rFonts w:ascii="Times New Roman" w:hAnsi="Times New Roman"/>
          <w:sz w:val="16"/>
          <w:szCs w:val="16"/>
        </w:rPr>
        <w:t>в недвижимости и о внесении изменений в некоторые законодательные акты Российской Федерации» договор участия в долевом строительстве считается заключенным с момента государственной регистрации в установленном законодательством Российской Федерации порядке.</w:t>
      </w:r>
    </w:p>
  </w:footnote>
  <w:footnote w:id="4">
    <w:p w:rsidR="003459C4" w:rsidRDefault="00A15732">
      <w:pPr>
        <w:pStyle w:val="1112111fn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Равная цене, указанной в ДУДС.</w:t>
      </w:r>
    </w:p>
  </w:footnote>
  <w:footnote w:id="5">
    <w:p w:rsidR="003459C4" w:rsidRDefault="00A15732">
      <w:pPr>
        <w:pStyle w:val="1112111fn"/>
        <w:jc w:val="both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Срок условного депонирования по Договору равен сроку ввода в эксплуатацию Объекта недвижимости, в состав которого входит объект строительства, в отношении которого заключен ДУДС, указанный в Заявлении Депонента, установл</w:t>
      </w:r>
      <w:r>
        <w:rPr>
          <w:rFonts w:ascii="Times New Roman" w:hAnsi="Times New Roman"/>
          <w:sz w:val="16"/>
          <w:szCs w:val="16"/>
        </w:rPr>
        <w:t>енному в проектной декларации Бенефициара, увеличенному на шесть месяцев. Срок условного депонирования может быть продлен по истечении шести месяцев, но не более чем на два года по заявлению Депонента</w:t>
      </w:r>
      <w:r>
        <w:rPr>
          <w:rFonts w:ascii="Times New Roman" w:hAnsi="Times New Roman"/>
          <w:spacing w:val="-3"/>
          <w:sz w:val="16"/>
          <w:szCs w:val="16"/>
        </w:rPr>
        <w:t>.</w:t>
      </w:r>
    </w:p>
  </w:footnote>
  <w:footnote w:id="6">
    <w:p w:rsidR="003459C4" w:rsidRDefault="00A15732">
      <w:pPr>
        <w:pStyle w:val="1112111fn"/>
        <w:jc w:val="both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Разрешение на ввод в эксплуатацию Объекта недвижимос</w:t>
      </w:r>
      <w:r>
        <w:rPr>
          <w:rFonts w:ascii="Times New Roman" w:hAnsi="Times New Roman"/>
          <w:sz w:val="16"/>
          <w:szCs w:val="16"/>
        </w:rPr>
        <w:t>ти (далее – Разрешение на ввод в эксплуатацию).</w:t>
      </w:r>
    </w:p>
  </w:footnote>
  <w:footnote w:id="7">
    <w:p w:rsidR="003459C4" w:rsidRDefault="00A15732">
      <w:pPr>
        <w:pStyle w:val="1112111fn"/>
        <w:jc w:val="both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Сведения о размещении в единой информационной системе жилищного строительства информации о получении Разрешения на ввод в эксплуатацию (далее – Сведения).</w:t>
      </w:r>
    </w:p>
  </w:footnote>
  <w:footnote w:id="8">
    <w:p w:rsidR="003459C4" w:rsidRDefault="00A15732">
      <w:pPr>
        <w:pStyle w:val="1112111fn"/>
        <w:jc w:val="both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Информация о залогодержателе и реквизиты залогово</w:t>
      </w:r>
      <w:r>
        <w:rPr>
          <w:rFonts w:ascii="Times New Roman" w:hAnsi="Times New Roman"/>
          <w:sz w:val="16"/>
          <w:szCs w:val="16"/>
        </w:rPr>
        <w:t>го счета, на который Банком перечисляются денежные средства, указывается если ДУДС содержит указание на использование Депонентом заемных средств для оплаты цены ДУДС.</w:t>
      </w:r>
    </w:p>
  </w:footnote>
  <w:footnote w:id="9">
    <w:p w:rsidR="003459C4" w:rsidRDefault="00A15732">
      <w:pPr>
        <w:pStyle w:val="1112111fn"/>
        <w:jc w:val="both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Информация о залогодержателе и реквизиты залогового счета, на который Банком перечисляю</w:t>
      </w:r>
      <w:r>
        <w:rPr>
          <w:rFonts w:ascii="Times New Roman" w:hAnsi="Times New Roman"/>
          <w:sz w:val="16"/>
          <w:szCs w:val="16"/>
        </w:rPr>
        <w:t>тся денежные средства, указывается если ДУДС содержит указание на использование Депонентом заемных средств для оплаты цены ДУДС.</w:t>
      </w:r>
    </w:p>
  </w:footnote>
  <w:footnote w:id="10">
    <w:p w:rsidR="003459C4" w:rsidRDefault="00A157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АО СК «РСХБ-Страхование» 119034, г. Москва, Гагаринский пер., д. 3, ООО «РСХБ Управление Активами» 123112, г. Москва, Преснен</w:t>
      </w:r>
      <w:r>
        <w:rPr>
          <w:rFonts w:ascii="Times New Roman" w:hAnsi="Times New Roman"/>
          <w:sz w:val="16"/>
          <w:szCs w:val="16"/>
        </w:rPr>
        <w:t xml:space="preserve">ская наб., д. 10, стр. 2, ООО «РСХБ-Финансовые консультации» 119034, г. Москва, Гагаринский пер., д. 3, эт. 1, ком. 18, </w:t>
      </w:r>
      <w:r>
        <w:rPr>
          <w:rFonts w:ascii="Times New Roman" w:hAnsi="Times New Roman"/>
          <w:sz w:val="16"/>
          <w:szCs w:val="16"/>
        </w:rPr>
        <w:br w:type="textWrapping" w:clear="all"/>
      </w:r>
      <w:r>
        <w:rPr>
          <w:rFonts w:ascii="Times New Roman" w:hAnsi="Times New Roman"/>
          <w:sz w:val="16"/>
          <w:szCs w:val="16"/>
        </w:rPr>
        <w:t xml:space="preserve">ООО «РСХБ-Страхование жизни» 119034, г. Москва, Гагаринский пер., д. 3, эт. 1, помещение II, ком. 18, ООО «ТД «Агроторг» 115088, </w:t>
      </w:r>
      <w:r>
        <w:rPr>
          <w:rFonts w:ascii="Times New Roman" w:hAnsi="Times New Roman"/>
          <w:sz w:val="16"/>
          <w:szCs w:val="16"/>
        </w:rPr>
        <w:br w:type="textWrapping" w:clear="all"/>
      </w:r>
      <w:r>
        <w:rPr>
          <w:rFonts w:ascii="Times New Roman" w:hAnsi="Times New Roman"/>
          <w:sz w:val="16"/>
          <w:szCs w:val="16"/>
        </w:rPr>
        <w:t>г. Мо</w:t>
      </w:r>
      <w:r>
        <w:rPr>
          <w:rFonts w:ascii="Times New Roman" w:hAnsi="Times New Roman"/>
          <w:sz w:val="16"/>
          <w:szCs w:val="16"/>
        </w:rPr>
        <w:t xml:space="preserve">сква, 2-й Южнопортовый пр-д, д. 20А, стр. 4, ООО «РСХБ Факторинг» 123112, г. Москва, Пресненская наб., д. 10, стр. 2, </w:t>
      </w:r>
      <w:r>
        <w:rPr>
          <w:rFonts w:ascii="Times New Roman" w:hAnsi="Times New Roman"/>
          <w:sz w:val="16"/>
          <w:szCs w:val="16"/>
        </w:rPr>
        <w:br w:type="textWrapping" w:clear="all"/>
      </w:r>
      <w:r>
        <w:rPr>
          <w:rFonts w:ascii="Times New Roman" w:hAnsi="Times New Roman"/>
          <w:sz w:val="16"/>
          <w:szCs w:val="16"/>
        </w:rPr>
        <w:t>ООО «РСХБ Лизинг» 123112, г. Москва, Пресненская наб., д. 10, стр. 2, ООО «РСХБ-Финанс», 119034, г. Москва, Гагаринский пер., д. 3.</w:t>
      </w:r>
    </w:p>
  </w:footnote>
  <w:footnote w:id="11">
    <w:p w:rsidR="003459C4" w:rsidRDefault="00A157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Кре</w:t>
      </w:r>
      <w:r>
        <w:rPr>
          <w:rFonts w:ascii="Times New Roman" w:hAnsi="Times New Roman"/>
          <w:sz w:val="16"/>
          <w:szCs w:val="16"/>
        </w:rPr>
        <w:t>дитный договор – договор, в соответствии с которым Банк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за пользован</w:t>
      </w:r>
      <w:r>
        <w:rPr>
          <w:rFonts w:ascii="Times New Roman" w:hAnsi="Times New Roman"/>
          <w:sz w:val="16"/>
          <w:szCs w:val="16"/>
        </w:rPr>
        <w:t>ие ею, а также предусмотренные кредитным договором иные платежи, в том числе связанные с предоставлением кредита.</w:t>
      </w:r>
    </w:p>
  </w:footnote>
  <w:footnote w:id="12">
    <w:p w:rsidR="003459C4" w:rsidRDefault="00A15732">
      <w:pPr>
        <w:pStyle w:val="1112111fn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Скоринговый балл (скоринговая оценка) - числовое выражение оценки кредитоспособности и благонадежности клиента.</w:t>
      </w:r>
    </w:p>
  </w:footnote>
  <w:footnote w:id="13">
    <w:p w:rsidR="003459C4" w:rsidRDefault="00A15732">
      <w:pPr>
        <w:pStyle w:val="1112111fn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АО СК «РСХБ-Страхование» 1</w:t>
      </w:r>
      <w:r>
        <w:rPr>
          <w:rFonts w:ascii="Times New Roman" w:hAnsi="Times New Roman"/>
          <w:sz w:val="16"/>
          <w:szCs w:val="16"/>
        </w:rPr>
        <w:t xml:space="preserve">19034, г. Москва, Гагаринский пер., д. 3, ООО «РСХБ Управление Активами» 123112, г. Москва, Пресненская наб., д. 10, стр. 2, ООО «РСХБ-Финансовые консультации» 119034, г. Москва, Гагаринский пер., д. 3, эт. 1, ком. 18, </w:t>
      </w:r>
      <w:r>
        <w:rPr>
          <w:rFonts w:ascii="Times New Roman" w:hAnsi="Times New Roman"/>
          <w:sz w:val="16"/>
          <w:szCs w:val="16"/>
        </w:rPr>
        <w:br w:type="textWrapping" w:clear="all"/>
      </w:r>
      <w:r>
        <w:rPr>
          <w:rFonts w:ascii="Times New Roman" w:hAnsi="Times New Roman"/>
          <w:sz w:val="16"/>
          <w:szCs w:val="16"/>
        </w:rPr>
        <w:t>ООО «РСХБ-Страхование жизни» 119034,</w:t>
      </w:r>
      <w:r>
        <w:rPr>
          <w:rFonts w:ascii="Times New Roman" w:hAnsi="Times New Roman"/>
          <w:sz w:val="16"/>
          <w:szCs w:val="16"/>
        </w:rPr>
        <w:t xml:space="preserve"> г. Москва, Гагаринский пер., д. 3, эт. 1, помещение II, ком. 18, ООО «ТД «Агроторг» 115088, </w:t>
      </w:r>
      <w:r>
        <w:rPr>
          <w:rFonts w:ascii="Times New Roman" w:hAnsi="Times New Roman"/>
          <w:sz w:val="16"/>
          <w:szCs w:val="16"/>
        </w:rPr>
        <w:br w:type="textWrapping" w:clear="all"/>
      </w:r>
      <w:r>
        <w:rPr>
          <w:rFonts w:ascii="Times New Roman" w:hAnsi="Times New Roman"/>
          <w:sz w:val="16"/>
          <w:szCs w:val="16"/>
        </w:rPr>
        <w:t xml:space="preserve">г. Москва, 2-й Южнопортовый пр-д, д. 20А, стр. 4, ООО «РСХБ Факторинг» 123112, г. Москва, Пресненская наб., д. 10, стр. 2, </w:t>
      </w:r>
      <w:r>
        <w:rPr>
          <w:rFonts w:ascii="Times New Roman" w:hAnsi="Times New Roman"/>
          <w:sz w:val="16"/>
          <w:szCs w:val="16"/>
        </w:rPr>
        <w:br w:type="textWrapping" w:clear="all"/>
      </w:r>
      <w:r>
        <w:rPr>
          <w:rFonts w:ascii="Times New Roman" w:hAnsi="Times New Roman"/>
          <w:sz w:val="16"/>
          <w:szCs w:val="16"/>
        </w:rPr>
        <w:t>ООО «РСХБ Лизинг» 123112, г. Москва, П</w:t>
      </w:r>
      <w:r>
        <w:rPr>
          <w:rFonts w:ascii="Times New Roman" w:hAnsi="Times New Roman"/>
          <w:sz w:val="16"/>
          <w:szCs w:val="16"/>
        </w:rPr>
        <w:t>ресненская наб., д. 10, стр. 2, ООО «РСХБ-Финанс», 119034, г. Москва, Гагаринский пер., д. 3.</w:t>
      </w:r>
    </w:p>
  </w:footnote>
  <w:footnote w:id="14">
    <w:p w:rsidR="003459C4" w:rsidRDefault="00A157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1-FNftref1Ciaeniinee-FNReferencianotaalpieFootnoteReferencefrUsedbyWordforHelpfootnotesymbolsSUPERSAvgTableFootnotelast11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IVR (Interactive Voice Response) – система самообслуживания (с голосовым меню), доступная при звонке в Контактный Центр Банка, позволяющая получить информацию в</w:t>
      </w:r>
      <w:r>
        <w:rPr>
          <w:rFonts w:ascii="Times New Roman" w:hAnsi="Times New Roman"/>
          <w:sz w:val="16"/>
          <w:szCs w:val="16"/>
        </w:rPr>
        <w:t xml:space="preserve"> автоматическом режиме (без соединения с оператором), либо соединиться с оператором Контактного Центра Банка по тематике, выбранной клиентом в голосовом меню системы.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C4" w:rsidRDefault="00A1573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E7094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9C4"/>
    <w:rsid w:val="003459C4"/>
    <w:rsid w:val="004E7094"/>
    <w:rsid w:val="00A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DDB78-FDA7-465C-AD89-2F9CC236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1112111fn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"/>
    <w:basedOn w:val="a"/>
    <w:link w:val="111211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fn"/>
    <w:qFormat/>
    <w:rPr>
      <w:sz w:val="20"/>
      <w:szCs w:val="20"/>
    </w:rPr>
  </w:style>
  <w:style w:type="character" w:customStyle="1" w:styleId="1-FNftref1Ciaeniinee-FNReferencianotaalpieFootnoteReferencefrUsedbyWordforHelpfootnotesymbolsSUPERSAvgTableFootnotelast1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Avg;Table_Footnote_last Знак1;Знак сноски1"/>
    <w:unhideWhenUsed/>
    <w:qFormat/>
    <w:rPr>
      <w:vertAlign w:val="superscript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b/>
      <w:bCs/>
      <w:sz w:val="20"/>
      <w:szCs w:val="20"/>
    </w:rPr>
  </w:style>
  <w:style w:type="paragraph" w:customStyle="1" w:styleId="Table-NormalRSHBTable-Normal">
    <w:name w:val="Абзац списка;Table-Normal;RSHB_Table-Normal"/>
    <w:basedOn w:val="a"/>
    <w:link w:val="Table-NormalRSHBTable-Normal0"/>
    <w:uiPriority w:val="34"/>
    <w:qFormat/>
    <w:pPr>
      <w:widowControl w:val="0"/>
      <w:spacing w:after="0" w:line="300" w:lineRule="auto"/>
      <w:ind w:left="720" w:hanging="260"/>
      <w:contextualSpacing/>
    </w:pPr>
    <w:rPr>
      <w:rFonts w:ascii="Times New Roman" w:eastAsia="Times New Roman" w:hAnsi="Times New Roman"/>
      <w:lang w:eastAsia="ru-RU"/>
    </w:rPr>
  </w:style>
  <w:style w:type="character" w:customStyle="1" w:styleId="Table-NormalRSHBTable-Normal0">
    <w:name w:val="Абзац списка Знак;Table-Normal Знак;RSHB_Table-Normal Знак"/>
    <w:link w:val="Table-NormalRSHBTable-Normal"/>
    <w:uiPriority w:val="34"/>
    <w:rPr>
      <w:rFonts w:ascii="Times New Roman" w:eastAsia="Times New Roman" w:hAnsi="Times New Roman" w:cs="Times New Roman"/>
      <w:lang w:eastAsia="ru-RU"/>
    </w:rPr>
  </w:style>
  <w:style w:type="character" w:customStyle="1" w:styleId="FontStyle30">
    <w:name w:val="Font Style30"/>
    <w:uiPriority w:val="9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3398</Words>
  <Characters>19373</Characters>
  <Application>Microsoft Office Word</Application>
  <DocSecurity>0</DocSecurity>
  <Lines>161</Lines>
  <Paragraphs>45</Paragraphs>
  <ScaleCrop>false</ScaleCrop>
  <Company>Россельхозбанк</Company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Татьяна Львовна</dc:creator>
  <cp:lastModifiedBy>Станко Ольга Геннадьевна</cp:lastModifiedBy>
  <cp:revision>4</cp:revision>
  <dcterms:created xsi:type="dcterms:W3CDTF">2024-09-19T13:26:00Z</dcterms:created>
  <dcterms:modified xsi:type="dcterms:W3CDTF">2024-10-31T15:51:00Z</dcterms:modified>
  <cp:version>1048576</cp:version>
</cp:coreProperties>
</file>