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7C" w:rsidRDefault="003B777C" w:rsidP="003B777C">
      <w:pPr>
        <w:jc w:val="right"/>
      </w:pPr>
      <w:r>
        <w:t>Приложение 4</w:t>
      </w:r>
    </w:p>
    <w:p w:rsidR="003B777C" w:rsidRDefault="003B777C" w:rsidP="003B777C">
      <w:pPr>
        <w:jc w:val="right"/>
      </w:pPr>
    </w:p>
    <w:p w:rsidR="003B777C" w:rsidRPr="009F3618" w:rsidRDefault="003B777C" w:rsidP="003B777C">
      <w:pPr>
        <w:ind w:firstLine="539"/>
        <w:jc w:val="center"/>
        <w:rPr>
          <w:b/>
          <w:bCs/>
        </w:rPr>
      </w:pPr>
      <w:r w:rsidRPr="009F3618">
        <w:rPr>
          <w:b/>
          <w:bCs/>
        </w:rPr>
        <w:t xml:space="preserve">Перечень организаций, входящих в группу компаний «ЛСР», являющихся бенефициарами по счету </w:t>
      </w:r>
      <w:proofErr w:type="spellStart"/>
      <w:r w:rsidRPr="009F3618">
        <w:rPr>
          <w:b/>
          <w:bCs/>
        </w:rPr>
        <w:t>эскроу</w:t>
      </w:r>
      <w:proofErr w:type="spellEnd"/>
      <w:r w:rsidRPr="009F3618">
        <w:rPr>
          <w:b/>
          <w:bCs/>
        </w:rPr>
        <w:t>, в соответствии с п. 5.8 Тарифов комиссионного вознаграждения на услуги АО «</w:t>
      </w:r>
      <w:proofErr w:type="spellStart"/>
      <w:r w:rsidRPr="009F3618">
        <w:rPr>
          <w:b/>
          <w:bCs/>
        </w:rPr>
        <w:t>Россельхозбанк</w:t>
      </w:r>
      <w:proofErr w:type="spellEnd"/>
      <w:r w:rsidRPr="009F3618">
        <w:rPr>
          <w:b/>
          <w:bCs/>
        </w:rPr>
        <w:t>» физическим лицам</w:t>
      </w:r>
    </w:p>
    <w:p w:rsidR="003B777C" w:rsidRPr="009F3618" w:rsidRDefault="003B777C" w:rsidP="003B777C">
      <w:pPr>
        <w:spacing w:after="120"/>
        <w:jc w:val="center"/>
        <w:rPr>
          <w:b/>
          <w:bCs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5"/>
        <w:gridCol w:w="2977"/>
      </w:tblGrid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9F3618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9F3618">
              <w:rPr>
                <w:b/>
                <w:i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9F3618">
              <w:rPr>
                <w:b/>
                <w:iCs/>
                <w:sz w:val="20"/>
                <w:szCs w:val="20"/>
              </w:rPr>
              <w:t>ИНН получателя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ООО «Ленинградка 58»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5035026538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АО «ЛСР. Недвижимость-М»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7709346940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  <w:lang w:val="en-US"/>
              </w:rPr>
              <w:t>3</w:t>
            </w:r>
            <w:r w:rsidRPr="009F361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ООО «ЛСР. Объект-М»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7725549175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ООО «Специализированный застройщик «ЛСР. Развитие»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9725020924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ООО «ЛСР. Строительные решения»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9725020391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ООО «ЛСР. Недвижимость-СЗ»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7826090547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АО «СКВ СПБ»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7803048130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8.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ООО «Специализированный застройщик «ЛСР»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7838082999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9.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АО «Специализированный застройщик «ЛСР. Недвижимость-Урал»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6672142550</w:t>
            </w:r>
          </w:p>
        </w:tc>
      </w:tr>
      <w:tr w:rsidR="003B777C" w:rsidRPr="009F3618" w:rsidTr="004F1D44">
        <w:tc>
          <w:tcPr>
            <w:tcW w:w="567" w:type="dxa"/>
            <w:vAlign w:val="center"/>
          </w:tcPr>
          <w:p w:rsidR="003B777C" w:rsidRPr="009F3618" w:rsidRDefault="003B777C" w:rsidP="004F1D4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10.</w:t>
            </w:r>
          </w:p>
        </w:tc>
        <w:tc>
          <w:tcPr>
            <w:tcW w:w="6095" w:type="dxa"/>
            <w:vAlign w:val="center"/>
          </w:tcPr>
          <w:p w:rsidR="003B777C" w:rsidRPr="009F3618" w:rsidRDefault="003B777C" w:rsidP="004F1D4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F3618">
              <w:rPr>
                <w:b/>
                <w:sz w:val="18"/>
                <w:szCs w:val="18"/>
              </w:rPr>
              <w:t>ООО «Специализированный застройщик «ЛСР. Урал»</w:t>
            </w:r>
          </w:p>
        </w:tc>
        <w:tc>
          <w:tcPr>
            <w:tcW w:w="2977" w:type="dxa"/>
            <w:vAlign w:val="center"/>
          </w:tcPr>
          <w:p w:rsidR="003B777C" w:rsidRPr="009F3618" w:rsidRDefault="003B777C" w:rsidP="004F1D44">
            <w:pPr>
              <w:jc w:val="center"/>
              <w:rPr>
                <w:sz w:val="18"/>
                <w:szCs w:val="18"/>
              </w:rPr>
            </w:pPr>
            <w:r w:rsidRPr="009F3618">
              <w:rPr>
                <w:sz w:val="18"/>
                <w:szCs w:val="18"/>
              </w:rPr>
              <w:t>ИНН получателя: 6670487285</w:t>
            </w:r>
          </w:p>
        </w:tc>
      </w:tr>
    </w:tbl>
    <w:p w:rsidR="003B777C" w:rsidRPr="009F3618" w:rsidRDefault="003B777C" w:rsidP="003B777C">
      <w:pPr>
        <w:jc w:val="both"/>
      </w:pPr>
    </w:p>
    <w:p w:rsidR="00C25B05" w:rsidRDefault="00C25B05">
      <w:bookmarkStart w:id="0" w:name="_GoBack"/>
      <w:bookmarkEnd w:id="0"/>
    </w:p>
    <w:sectPr w:rsidR="00C2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7C"/>
    <w:rsid w:val="003B777C"/>
    <w:rsid w:val="00C2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67BB6-6EC1-423A-8BE6-EF4FA260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Татьяна Николаевна</dc:creator>
  <cp:keywords/>
  <dc:description/>
  <cp:lastModifiedBy>Третьякова Татьяна Николаевна</cp:lastModifiedBy>
  <cp:revision>1</cp:revision>
  <dcterms:created xsi:type="dcterms:W3CDTF">2021-04-12T07:52:00Z</dcterms:created>
  <dcterms:modified xsi:type="dcterms:W3CDTF">2021-04-12T07:53:00Z</dcterms:modified>
</cp:coreProperties>
</file>