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035E22" w:rsidRDefault="00C044B7" w:rsidP="00C031D9">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4B700F">
              <w:rPr>
                <w:rFonts w:ascii="Calibri" w:eastAsia="Times New Roman" w:hAnsi="Calibri" w:cs="Times New Roman"/>
                <w:bCs/>
                <w:sz w:val="32"/>
                <w:szCs w:val="32"/>
              </w:rPr>
              <w:t>0</w:t>
            </w:r>
            <w:r w:rsidR="00C031D9">
              <w:rPr>
                <w:rFonts w:ascii="Calibri" w:eastAsia="Times New Roman" w:hAnsi="Calibri" w:cs="Times New Roman"/>
                <w:bCs/>
                <w:sz w:val="32"/>
                <w:szCs w:val="32"/>
              </w:rPr>
              <w:t>1</w:t>
            </w:r>
            <w:r w:rsidRPr="00C044B7">
              <w:rPr>
                <w:rFonts w:ascii="Calibri" w:eastAsia="Times New Roman" w:hAnsi="Calibri" w:cs="Times New Roman"/>
                <w:bCs/>
                <w:sz w:val="32"/>
                <w:szCs w:val="32"/>
              </w:rPr>
              <w:t>.</w:t>
            </w:r>
            <w:r w:rsidR="00035E22">
              <w:rPr>
                <w:rFonts w:ascii="Calibri" w:eastAsia="Times New Roman" w:hAnsi="Calibri" w:cs="Times New Roman"/>
                <w:bCs/>
                <w:sz w:val="32"/>
                <w:szCs w:val="32"/>
              </w:rPr>
              <w:t>0</w:t>
            </w:r>
            <w:r w:rsidR="00C031D9">
              <w:rPr>
                <w:rFonts w:ascii="Calibri" w:eastAsia="Times New Roman" w:hAnsi="Calibri" w:cs="Times New Roman"/>
                <w:bCs/>
                <w:sz w:val="32"/>
                <w:szCs w:val="32"/>
              </w:rPr>
              <w:t>8</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035E22">
              <w:rPr>
                <w:rFonts w:ascii="Calibri" w:eastAsia="Times New Roman" w:hAnsi="Calibri" w:cs="Times New Roman"/>
                <w:bCs/>
                <w:sz w:val="32"/>
                <w:szCs w:val="32"/>
              </w:rPr>
              <w:t>4</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Content>
        <w:sdt>
          <w:sdtPr>
            <w:rPr>
              <w:rFonts w:ascii="Times New Roman" w:eastAsiaTheme="minorHAnsi" w:hAnsi="Times New Roman" w:cstheme="minorBidi"/>
              <w:b w:val="0"/>
              <w:bCs w:val="0"/>
              <w:color w:val="auto"/>
              <w:sz w:val="24"/>
              <w:szCs w:val="22"/>
              <w:lang w:eastAsia="en-US"/>
            </w:rPr>
            <w:id w:val="1748387515"/>
            <w:docPartObj>
              <w:docPartGallery w:val="Table of Contents"/>
              <w:docPartUnique/>
            </w:docPartObj>
          </w:sdtPr>
          <w:sdtContent>
            <w:p w:rsidR="00A4618E" w:rsidRDefault="00A4618E" w:rsidP="00A4618E">
              <w:pPr>
                <w:pStyle w:val="afb"/>
              </w:pPr>
              <w:r>
                <w:t>Содержание:</w:t>
              </w:r>
            </w:p>
            <w:p w:rsidR="00BC4B20" w:rsidRDefault="00A4618E">
              <w:pPr>
                <w:pStyle w:val="13"/>
                <w:rPr>
                  <w:rStyle w:val="af7"/>
                  <w:noProof/>
                </w:rPr>
              </w:pPr>
              <w:r>
                <w:fldChar w:fldCharType="begin"/>
              </w:r>
              <w:r>
                <w:instrText xml:space="preserve"> TOC \o "1-3" \h \z \u </w:instrText>
              </w:r>
              <w:r>
                <w:fldChar w:fldCharType="separate"/>
              </w:r>
              <w:hyperlink w:anchor="_Toc149043095" w:history="1">
                <w:r w:rsidR="00BC4B20" w:rsidRPr="00AE0617">
                  <w:rPr>
                    <w:rStyle w:val="af7"/>
                    <w:noProof/>
                  </w:rPr>
                  <w:t>1. Открытие и ведение счетов</w:t>
                </w:r>
                <w:r w:rsidR="00BC4B20">
                  <w:rPr>
                    <w:noProof/>
                    <w:webHidden/>
                  </w:rPr>
                  <w:tab/>
                </w:r>
                <w:r w:rsidR="00BC4B20">
                  <w:rPr>
                    <w:noProof/>
                    <w:webHidden/>
                  </w:rPr>
                  <w:fldChar w:fldCharType="begin"/>
                </w:r>
                <w:r w:rsidR="00BC4B20">
                  <w:rPr>
                    <w:noProof/>
                    <w:webHidden/>
                  </w:rPr>
                  <w:instrText xml:space="preserve"> PAGEREF _Toc149043095 \h </w:instrText>
                </w:r>
                <w:r w:rsidR="00BC4B20">
                  <w:rPr>
                    <w:noProof/>
                    <w:webHidden/>
                  </w:rPr>
                </w:r>
                <w:r w:rsidR="00BC4B20">
                  <w:rPr>
                    <w:noProof/>
                    <w:webHidden/>
                  </w:rPr>
                  <w:fldChar w:fldCharType="separate"/>
                </w:r>
                <w:r w:rsidR="00633027">
                  <w:rPr>
                    <w:noProof/>
                    <w:webHidden/>
                  </w:rPr>
                  <w:t>3</w:t>
                </w:r>
                <w:r w:rsidR="00BC4B20">
                  <w:rPr>
                    <w:noProof/>
                    <w:webHidden/>
                  </w:rPr>
                  <w:fldChar w:fldCharType="end"/>
                </w:r>
              </w:hyperlink>
            </w:p>
            <w:p w:rsidR="00BC4B20" w:rsidRDefault="00BC4B20" w:rsidP="00BC4B20"/>
            <w:p w:rsidR="00BC4B20" w:rsidRPr="00EF1CE7" w:rsidRDefault="00BC4B20" w:rsidP="00BC4B20">
              <w:pPr>
                <w:tabs>
                  <w:tab w:val="left" w:pos="426"/>
                  <w:tab w:val="left" w:pos="1134"/>
                </w:tabs>
                <w:spacing w:before="120" w:after="120" w:line="240" w:lineRule="auto"/>
                <w:rPr>
                  <w:rFonts w:eastAsia="Times New Roman"/>
                  <w:b/>
                  <w:bCs/>
                  <w:szCs w:val="24"/>
                  <w:lang w:eastAsia="ru-RU"/>
                </w:rPr>
              </w:pPr>
              <w:r>
                <w:rPr>
                  <w:rFonts w:eastAsia="Times New Roman"/>
                  <w:b/>
                  <w:bCs/>
                  <w:szCs w:val="24"/>
                  <w:lang w:eastAsia="ru-RU"/>
                </w:rPr>
                <w:t>2. Кассовые операции……………………………………………………………………………….22</w:t>
              </w:r>
            </w:p>
            <w:p w:rsidR="00BC4B20" w:rsidRDefault="00C031D9">
              <w:pPr>
                <w:pStyle w:val="13"/>
                <w:rPr>
                  <w:rFonts w:asciiTheme="minorHAnsi" w:eastAsiaTheme="minorEastAsia" w:hAnsiTheme="minorHAnsi"/>
                  <w:b w:val="0"/>
                  <w:bCs w:val="0"/>
                  <w:caps w:val="0"/>
                  <w:noProof/>
                  <w:sz w:val="22"/>
                  <w:szCs w:val="22"/>
                  <w:lang w:eastAsia="ru-RU"/>
                </w:rPr>
              </w:pPr>
              <w:hyperlink w:anchor="_Toc149043096" w:history="1">
                <w:r w:rsidR="00BC4B20" w:rsidRPr="00AE0617">
                  <w:rPr>
                    <w:rStyle w:val="af7"/>
                    <w:rFonts w:eastAsia="Calibri"/>
                    <w:noProof/>
                  </w:rPr>
                  <w:t>3.Выполнение функций агента валютного контроля</w:t>
                </w:r>
                <w:r w:rsidR="00BC4B20">
                  <w:rPr>
                    <w:noProof/>
                    <w:webHidden/>
                  </w:rPr>
                  <w:tab/>
                </w:r>
                <w:r w:rsidR="00BC4B20">
                  <w:rPr>
                    <w:noProof/>
                    <w:webHidden/>
                  </w:rPr>
                  <w:fldChar w:fldCharType="begin"/>
                </w:r>
                <w:r w:rsidR="00BC4B20">
                  <w:rPr>
                    <w:noProof/>
                    <w:webHidden/>
                  </w:rPr>
                  <w:instrText xml:space="preserve"> PAGEREF _Toc149043096 \h </w:instrText>
                </w:r>
                <w:r w:rsidR="00BC4B20">
                  <w:rPr>
                    <w:noProof/>
                    <w:webHidden/>
                  </w:rPr>
                </w:r>
                <w:r w:rsidR="00BC4B20">
                  <w:rPr>
                    <w:noProof/>
                    <w:webHidden/>
                  </w:rPr>
                  <w:fldChar w:fldCharType="separate"/>
                </w:r>
                <w:r w:rsidR="00633027">
                  <w:rPr>
                    <w:noProof/>
                    <w:webHidden/>
                  </w:rPr>
                  <w:t>30</w:t>
                </w:r>
                <w:r w:rsidR="00BC4B20">
                  <w:rPr>
                    <w:noProof/>
                    <w:webHidden/>
                  </w:rPr>
                  <w:fldChar w:fldCharType="end"/>
                </w:r>
              </w:hyperlink>
            </w:p>
            <w:p w:rsidR="00BC4B20" w:rsidRDefault="00C031D9">
              <w:pPr>
                <w:pStyle w:val="25"/>
                <w:tabs>
                  <w:tab w:val="right" w:leader="dot" w:pos="9889"/>
                </w:tabs>
                <w:rPr>
                  <w:rFonts w:asciiTheme="minorHAnsi" w:eastAsiaTheme="minorEastAsia" w:hAnsiTheme="minorHAnsi" w:cstheme="minorBidi"/>
                  <w:b w:val="0"/>
                  <w:bCs w:val="0"/>
                  <w:noProof/>
                  <w:sz w:val="22"/>
                  <w:szCs w:val="22"/>
                  <w:lang w:eastAsia="ru-RU"/>
                </w:rPr>
              </w:pPr>
              <w:hyperlink w:anchor="_Toc149043097" w:history="1">
                <w:r w:rsidR="00BC4B20" w:rsidRPr="00AE0617">
                  <w:rPr>
                    <w:rStyle w:val="af7"/>
                    <w:noProof/>
                  </w:rPr>
                  <w:t>(размер тарифов указан без учета НДС)*</w:t>
                </w:r>
                <w:r w:rsidR="00BC4B20">
                  <w:rPr>
                    <w:noProof/>
                    <w:webHidden/>
                  </w:rPr>
                  <w:tab/>
                </w:r>
                <w:r w:rsidR="00BC4B20">
                  <w:rPr>
                    <w:noProof/>
                    <w:webHidden/>
                  </w:rPr>
                  <w:fldChar w:fldCharType="begin"/>
                </w:r>
                <w:r w:rsidR="00BC4B20">
                  <w:rPr>
                    <w:noProof/>
                    <w:webHidden/>
                  </w:rPr>
                  <w:instrText xml:space="preserve"> PAGEREF _Toc149043097 \h </w:instrText>
                </w:r>
                <w:r w:rsidR="00BC4B20">
                  <w:rPr>
                    <w:noProof/>
                    <w:webHidden/>
                  </w:rPr>
                </w:r>
                <w:r w:rsidR="00BC4B20">
                  <w:rPr>
                    <w:noProof/>
                    <w:webHidden/>
                  </w:rPr>
                  <w:fldChar w:fldCharType="separate"/>
                </w:r>
                <w:r w:rsidR="00633027">
                  <w:rPr>
                    <w:noProof/>
                    <w:webHidden/>
                  </w:rPr>
                  <w:t>30</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098" w:history="1">
                <w:r w:rsidR="00BC4B20" w:rsidRPr="00AE0617">
                  <w:rPr>
                    <w:rStyle w:val="af7"/>
                    <w:noProof/>
                  </w:rPr>
                  <w:t>4. Операции с ценными бумагами</w:t>
                </w:r>
                <w:r w:rsidR="00BC4B20">
                  <w:rPr>
                    <w:noProof/>
                    <w:webHidden/>
                  </w:rPr>
                  <w:tab/>
                </w:r>
                <w:r w:rsidR="00BC4B20">
                  <w:rPr>
                    <w:noProof/>
                    <w:webHidden/>
                  </w:rPr>
                  <w:fldChar w:fldCharType="begin"/>
                </w:r>
                <w:r w:rsidR="00BC4B20">
                  <w:rPr>
                    <w:noProof/>
                    <w:webHidden/>
                  </w:rPr>
                  <w:instrText xml:space="preserve"> PAGEREF _Toc149043098 \h </w:instrText>
                </w:r>
                <w:r w:rsidR="00BC4B20">
                  <w:rPr>
                    <w:noProof/>
                    <w:webHidden/>
                  </w:rPr>
                </w:r>
                <w:r w:rsidR="00BC4B20">
                  <w:rPr>
                    <w:noProof/>
                    <w:webHidden/>
                  </w:rPr>
                  <w:fldChar w:fldCharType="separate"/>
                </w:r>
                <w:r w:rsidR="00633027">
                  <w:rPr>
                    <w:noProof/>
                    <w:webHidden/>
                  </w:rPr>
                  <w:t>34</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099" w:history="1">
                <w:r w:rsidR="00BC4B20" w:rsidRPr="00AE0617">
                  <w:rPr>
                    <w:rStyle w:val="af7"/>
                    <w:noProof/>
                  </w:rPr>
                  <w:t>5. Документарные операции</w:t>
                </w:r>
                <w:r w:rsidR="00BC4B20">
                  <w:rPr>
                    <w:noProof/>
                    <w:webHidden/>
                  </w:rPr>
                  <w:tab/>
                </w:r>
                <w:r w:rsidR="00BC4B20">
                  <w:rPr>
                    <w:noProof/>
                    <w:webHidden/>
                  </w:rPr>
                  <w:fldChar w:fldCharType="begin"/>
                </w:r>
                <w:r w:rsidR="00BC4B20">
                  <w:rPr>
                    <w:noProof/>
                    <w:webHidden/>
                  </w:rPr>
                  <w:instrText xml:space="preserve"> PAGEREF _Toc149043099 \h </w:instrText>
                </w:r>
                <w:r w:rsidR="00BC4B20">
                  <w:rPr>
                    <w:noProof/>
                    <w:webHidden/>
                  </w:rPr>
                </w:r>
                <w:r w:rsidR="00BC4B20">
                  <w:rPr>
                    <w:noProof/>
                    <w:webHidden/>
                  </w:rPr>
                  <w:fldChar w:fldCharType="separate"/>
                </w:r>
                <w:r w:rsidR="00633027">
                  <w:rPr>
                    <w:noProof/>
                    <w:webHidden/>
                  </w:rPr>
                  <w:t>35</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0" w:history="1">
                <w:r w:rsidR="00BC4B20" w:rsidRPr="00AE0617">
                  <w:rPr>
                    <w:rStyle w:val="af7"/>
                    <w:noProof/>
                  </w:rPr>
                  <w:t>6. Гарантийные операции</w:t>
                </w:r>
                <w:r w:rsidR="00BC4B20">
                  <w:rPr>
                    <w:noProof/>
                    <w:webHidden/>
                  </w:rPr>
                  <w:tab/>
                </w:r>
                <w:r w:rsidR="00BC4B20">
                  <w:rPr>
                    <w:noProof/>
                    <w:webHidden/>
                  </w:rPr>
                  <w:fldChar w:fldCharType="begin"/>
                </w:r>
                <w:r w:rsidR="00BC4B20">
                  <w:rPr>
                    <w:noProof/>
                    <w:webHidden/>
                  </w:rPr>
                  <w:instrText xml:space="preserve"> PAGEREF _Toc149043100 \h </w:instrText>
                </w:r>
                <w:r w:rsidR="00BC4B20">
                  <w:rPr>
                    <w:noProof/>
                    <w:webHidden/>
                  </w:rPr>
                </w:r>
                <w:r w:rsidR="00BC4B20">
                  <w:rPr>
                    <w:noProof/>
                    <w:webHidden/>
                  </w:rPr>
                  <w:fldChar w:fldCharType="separate"/>
                </w:r>
                <w:r w:rsidR="00633027">
                  <w:rPr>
                    <w:noProof/>
                    <w:webHidden/>
                  </w:rPr>
                  <w:t>43</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1" w:history="1">
                <w:r w:rsidR="00BC4B20" w:rsidRPr="00AE0617">
                  <w:rPr>
                    <w:rStyle w:val="af7"/>
                    <w:noProof/>
                  </w:rPr>
                  <w:t>7. Дистанционное банковское обслуживание (ДБО)</w:t>
                </w:r>
                <w:r w:rsidR="00BC4B20">
                  <w:rPr>
                    <w:noProof/>
                    <w:webHidden/>
                  </w:rPr>
                  <w:tab/>
                </w:r>
                <w:r w:rsidR="00BC4B20">
                  <w:rPr>
                    <w:noProof/>
                    <w:webHidden/>
                  </w:rPr>
                  <w:fldChar w:fldCharType="begin"/>
                </w:r>
                <w:r w:rsidR="00BC4B20">
                  <w:rPr>
                    <w:noProof/>
                    <w:webHidden/>
                  </w:rPr>
                  <w:instrText xml:space="preserve"> PAGEREF _Toc149043101 \h </w:instrText>
                </w:r>
                <w:r w:rsidR="00BC4B20">
                  <w:rPr>
                    <w:noProof/>
                    <w:webHidden/>
                  </w:rPr>
                </w:r>
                <w:r w:rsidR="00BC4B20">
                  <w:rPr>
                    <w:noProof/>
                    <w:webHidden/>
                  </w:rPr>
                  <w:fldChar w:fldCharType="separate"/>
                </w:r>
                <w:r w:rsidR="00633027">
                  <w:rPr>
                    <w:noProof/>
                    <w:webHidden/>
                  </w:rPr>
                  <w:t>46</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2" w:history="1">
                <w:r w:rsidR="00BC4B20" w:rsidRPr="00AE0617">
                  <w:rPr>
                    <w:rStyle w:val="af7"/>
                    <w:noProof/>
                  </w:rPr>
                  <w:t>8. Хранение ценностей клиентов в хранилище ценностей Банка</w:t>
                </w:r>
                <w:r w:rsidR="00BC4B20">
                  <w:rPr>
                    <w:noProof/>
                    <w:webHidden/>
                  </w:rPr>
                  <w:tab/>
                </w:r>
                <w:r w:rsidR="00BC4B20">
                  <w:rPr>
                    <w:noProof/>
                    <w:webHidden/>
                  </w:rPr>
                  <w:fldChar w:fldCharType="begin"/>
                </w:r>
                <w:r w:rsidR="00BC4B20">
                  <w:rPr>
                    <w:noProof/>
                    <w:webHidden/>
                  </w:rPr>
                  <w:instrText xml:space="preserve"> PAGEREF _Toc149043102 \h </w:instrText>
                </w:r>
                <w:r w:rsidR="00BC4B20">
                  <w:rPr>
                    <w:noProof/>
                    <w:webHidden/>
                  </w:rPr>
                </w:r>
                <w:r w:rsidR="00BC4B20">
                  <w:rPr>
                    <w:noProof/>
                    <w:webHidden/>
                  </w:rPr>
                  <w:fldChar w:fldCharType="separate"/>
                </w:r>
                <w:r w:rsidR="00633027">
                  <w:rPr>
                    <w:noProof/>
                    <w:webHidden/>
                  </w:rPr>
                  <w:t>52</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3" w:history="1">
                <w:r w:rsidR="00BC4B20" w:rsidRPr="00AE0617">
                  <w:rPr>
                    <w:rStyle w:val="af7"/>
                    <w:noProof/>
                  </w:rPr>
                  <w:t>11. Операции по покупке-продаже иностранной валюты</w:t>
                </w:r>
                <w:r w:rsidR="00BC4B20" w:rsidRPr="00AE0617">
                  <w:rPr>
                    <w:rStyle w:val="af7"/>
                    <w:noProof/>
                    <w:vertAlign w:val="superscript"/>
                  </w:rPr>
                  <w:t>1</w:t>
                </w:r>
                <w:r w:rsidR="00BC4B20">
                  <w:rPr>
                    <w:noProof/>
                    <w:webHidden/>
                  </w:rPr>
                  <w:tab/>
                </w:r>
                <w:r w:rsidR="00BC4B20">
                  <w:rPr>
                    <w:noProof/>
                    <w:webHidden/>
                  </w:rPr>
                  <w:fldChar w:fldCharType="begin"/>
                </w:r>
                <w:r w:rsidR="00BC4B20">
                  <w:rPr>
                    <w:noProof/>
                    <w:webHidden/>
                  </w:rPr>
                  <w:instrText xml:space="preserve"> PAGEREF _Toc149043103 \h </w:instrText>
                </w:r>
                <w:r w:rsidR="00BC4B20">
                  <w:rPr>
                    <w:noProof/>
                    <w:webHidden/>
                  </w:rPr>
                </w:r>
                <w:r w:rsidR="00BC4B20">
                  <w:rPr>
                    <w:noProof/>
                    <w:webHidden/>
                  </w:rPr>
                  <w:fldChar w:fldCharType="separate"/>
                </w:r>
                <w:r w:rsidR="00633027">
                  <w:rPr>
                    <w:noProof/>
                    <w:webHidden/>
                  </w:rPr>
                  <w:t>54</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4" w:history="1">
                <w:r w:rsidR="00BC4B20" w:rsidRPr="00AE0617">
                  <w:rPr>
                    <w:rStyle w:val="af7"/>
                    <w:noProof/>
                  </w:rPr>
                  <w:t>12. Кредитные операции</w:t>
                </w:r>
                <w:r w:rsidR="00BC4B20">
                  <w:rPr>
                    <w:noProof/>
                    <w:webHidden/>
                  </w:rPr>
                  <w:tab/>
                </w:r>
                <w:r w:rsidR="00BC4B20">
                  <w:rPr>
                    <w:noProof/>
                    <w:webHidden/>
                  </w:rPr>
                  <w:fldChar w:fldCharType="begin"/>
                </w:r>
                <w:r w:rsidR="00BC4B20">
                  <w:rPr>
                    <w:noProof/>
                    <w:webHidden/>
                  </w:rPr>
                  <w:instrText xml:space="preserve"> PAGEREF _Toc149043104 \h </w:instrText>
                </w:r>
                <w:r w:rsidR="00BC4B20">
                  <w:rPr>
                    <w:noProof/>
                    <w:webHidden/>
                  </w:rPr>
                </w:r>
                <w:r w:rsidR="00BC4B20">
                  <w:rPr>
                    <w:noProof/>
                    <w:webHidden/>
                  </w:rPr>
                  <w:fldChar w:fldCharType="separate"/>
                </w:r>
                <w:r w:rsidR="00633027">
                  <w:rPr>
                    <w:noProof/>
                    <w:webHidden/>
                  </w:rPr>
                  <w:t>55</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5" w:history="1">
                <w:r w:rsidR="00BC4B20" w:rsidRPr="00AE0617">
                  <w:rPr>
                    <w:rStyle w:val="af7"/>
                    <w:noProof/>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BC4B20">
                  <w:rPr>
                    <w:noProof/>
                    <w:webHidden/>
                  </w:rPr>
                  <w:tab/>
                </w:r>
                <w:r w:rsidR="00BC4B20">
                  <w:rPr>
                    <w:noProof/>
                    <w:webHidden/>
                  </w:rPr>
                  <w:fldChar w:fldCharType="begin"/>
                </w:r>
                <w:r w:rsidR="00BC4B20">
                  <w:rPr>
                    <w:noProof/>
                    <w:webHidden/>
                  </w:rPr>
                  <w:instrText xml:space="preserve"> PAGEREF _Toc149043105 \h </w:instrText>
                </w:r>
                <w:r w:rsidR="00BC4B20">
                  <w:rPr>
                    <w:noProof/>
                    <w:webHidden/>
                  </w:rPr>
                </w:r>
                <w:r w:rsidR="00BC4B20">
                  <w:rPr>
                    <w:noProof/>
                    <w:webHidden/>
                  </w:rPr>
                  <w:fldChar w:fldCharType="separate"/>
                </w:r>
                <w:r w:rsidR="00633027">
                  <w:rPr>
                    <w:noProof/>
                    <w:webHidden/>
                  </w:rPr>
                  <w:t>70</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6" w:history="1">
                <w:r w:rsidR="00BC4B20" w:rsidRPr="00AE0617">
                  <w:rPr>
                    <w:rStyle w:val="af7"/>
                    <w:noProof/>
                  </w:rPr>
                  <w:t>14. Депозитарные услуги**</w:t>
                </w:r>
                <w:r w:rsidR="00BC4B20">
                  <w:rPr>
                    <w:noProof/>
                    <w:webHidden/>
                  </w:rPr>
                  <w:tab/>
                </w:r>
                <w:r w:rsidR="00BC4B20">
                  <w:rPr>
                    <w:noProof/>
                    <w:webHidden/>
                  </w:rPr>
                  <w:fldChar w:fldCharType="begin"/>
                </w:r>
                <w:r w:rsidR="00BC4B20">
                  <w:rPr>
                    <w:noProof/>
                    <w:webHidden/>
                  </w:rPr>
                  <w:instrText xml:space="preserve"> PAGEREF _Toc149043106 \h </w:instrText>
                </w:r>
                <w:r w:rsidR="00BC4B20">
                  <w:rPr>
                    <w:noProof/>
                    <w:webHidden/>
                  </w:rPr>
                </w:r>
                <w:r w:rsidR="00BC4B20">
                  <w:rPr>
                    <w:noProof/>
                    <w:webHidden/>
                  </w:rPr>
                  <w:fldChar w:fldCharType="separate"/>
                </w:r>
                <w:r w:rsidR="00633027">
                  <w:rPr>
                    <w:noProof/>
                    <w:webHidden/>
                  </w:rPr>
                  <w:t>72</w:t>
                </w:r>
                <w:r w:rsidR="00BC4B20">
                  <w:rPr>
                    <w:noProof/>
                    <w:webHidden/>
                  </w:rPr>
                  <w:fldChar w:fldCharType="end"/>
                </w:r>
              </w:hyperlink>
            </w:p>
            <w:p w:rsidR="00BC4B20" w:rsidRDefault="00C031D9">
              <w:pPr>
                <w:pStyle w:val="35"/>
                <w:rPr>
                  <w:rFonts w:asciiTheme="minorHAnsi" w:eastAsiaTheme="minorEastAsia" w:hAnsiTheme="minorHAnsi" w:cstheme="minorBidi"/>
                  <w:noProof/>
                  <w:sz w:val="22"/>
                  <w:szCs w:val="22"/>
                  <w:lang w:eastAsia="ru-RU"/>
                </w:rPr>
              </w:pPr>
              <w:hyperlink w:anchor="_Toc149043107" w:history="1">
                <w:r w:rsidR="00BC4B20" w:rsidRPr="00AE0617">
                  <w:rPr>
                    <w:rStyle w:val="af7"/>
                    <w:rFonts w:eastAsia="Times New Roman" w:cs="Times New Roman"/>
                    <w:b/>
                    <w:iCs/>
                    <w:noProof/>
                    <w:lang w:eastAsia="ru-RU"/>
                  </w:rPr>
                  <w:t>Тариф</w:t>
                </w:r>
                <w:r w:rsidR="00BC4B20">
                  <w:rPr>
                    <w:noProof/>
                    <w:webHidden/>
                  </w:rPr>
                  <w:tab/>
                </w:r>
                <w:r w:rsidR="00BC4B20">
                  <w:rPr>
                    <w:noProof/>
                    <w:webHidden/>
                  </w:rPr>
                  <w:fldChar w:fldCharType="begin"/>
                </w:r>
                <w:r w:rsidR="00BC4B20">
                  <w:rPr>
                    <w:noProof/>
                    <w:webHidden/>
                  </w:rPr>
                  <w:instrText xml:space="preserve"> PAGEREF _Toc149043107 \h </w:instrText>
                </w:r>
                <w:r w:rsidR="00BC4B20">
                  <w:rPr>
                    <w:noProof/>
                    <w:webHidden/>
                  </w:rPr>
                </w:r>
                <w:r w:rsidR="00BC4B20">
                  <w:rPr>
                    <w:noProof/>
                    <w:webHidden/>
                  </w:rPr>
                  <w:fldChar w:fldCharType="separate"/>
                </w:r>
                <w:r w:rsidR="00633027">
                  <w:rPr>
                    <w:noProof/>
                    <w:webHidden/>
                  </w:rPr>
                  <w:t>72</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8" w:history="1">
                <w:r w:rsidR="00BC4B20" w:rsidRPr="00AE0617">
                  <w:rPr>
                    <w:rStyle w:val="af7"/>
                    <w:noProof/>
                  </w:rPr>
                  <w:t>15. Операции с монетами из драгоценных металлов</w:t>
                </w:r>
                <w:r w:rsidR="00BC4B20">
                  <w:rPr>
                    <w:noProof/>
                    <w:webHidden/>
                  </w:rPr>
                  <w:tab/>
                </w:r>
                <w:r w:rsidR="00BC4B20">
                  <w:rPr>
                    <w:noProof/>
                    <w:webHidden/>
                  </w:rPr>
                  <w:fldChar w:fldCharType="begin"/>
                </w:r>
                <w:r w:rsidR="00BC4B20">
                  <w:rPr>
                    <w:noProof/>
                    <w:webHidden/>
                  </w:rPr>
                  <w:instrText xml:space="preserve"> PAGEREF _Toc149043108 \h </w:instrText>
                </w:r>
                <w:r w:rsidR="00BC4B20">
                  <w:rPr>
                    <w:noProof/>
                    <w:webHidden/>
                  </w:rPr>
                </w:r>
                <w:r w:rsidR="00BC4B20">
                  <w:rPr>
                    <w:noProof/>
                    <w:webHidden/>
                  </w:rPr>
                  <w:fldChar w:fldCharType="separate"/>
                </w:r>
                <w:r w:rsidR="00633027">
                  <w:rPr>
                    <w:noProof/>
                    <w:webHidden/>
                  </w:rPr>
                  <w:t>77</w:t>
                </w:r>
                <w:r w:rsidR="00BC4B20">
                  <w:rPr>
                    <w:noProof/>
                    <w:webHidden/>
                  </w:rPr>
                  <w:fldChar w:fldCharType="end"/>
                </w:r>
              </w:hyperlink>
            </w:p>
            <w:p w:rsidR="00BC4B20" w:rsidRDefault="00C031D9">
              <w:pPr>
                <w:pStyle w:val="13"/>
                <w:rPr>
                  <w:rFonts w:asciiTheme="minorHAnsi" w:eastAsiaTheme="minorEastAsia" w:hAnsiTheme="minorHAnsi"/>
                  <w:b w:val="0"/>
                  <w:bCs w:val="0"/>
                  <w:caps w:val="0"/>
                  <w:noProof/>
                  <w:sz w:val="22"/>
                  <w:szCs w:val="22"/>
                  <w:lang w:eastAsia="ru-RU"/>
                </w:rPr>
              </w:pPr>
              <w:hyperlink w:anchor="_Toc149043109" w:history="1">
                <w:r w:rsidR="00BC4B20" w:rsidRPr="00AE0617">
                  <w:rPr>
                    <w:rStyle w:val="af7"/>
                    <w:noProof/>
                  </w:rPr>
                  <w:t>16. Операции с драгоценными металлами</w:t>
                </w:r>
                <w:r w:rsidR="00BC4B20">
                  <w:rPr>
                    <w:noProof/>
                    <w:webHidden/>
                  </w:rPr>
                  <w:tab/>
                </w:r>
                <w:r w:rsidR="00BC4B20">
                  <w:rPr>
                    <w:noProof/>
                    <w:webHidden/>
                  </w:rPr>
                  <w:fldChar w:fldCharType="begin"/>
                </w:r>
                <w:r w:rsidR="00BC4B20">
                  <w:rPr>
                    <w:noProof/>
                    <w:webHidden/>
                  </w:rPr>
                  <w:instrText xml:space="preserve"> PAGEREF _Toc149043109 \h </w:instrText>
                </w:r>
                <w:r w:rsidR="00BC4B20">
                  <w:rPr>
                    <w:noProof/>
                    <w:webHidden/>
                  </w:rPr>
                </w:r>
                <w:r w:rsidR="00BC4B20">
                  <w:rPr>
                    <w:noProof/>
                    <w:webHidden/>
                  </w:rPr>
                  <w:fldChar w:fldCharType="separate"/>
                </w:r>
                <w:r w:rsidR="00633027">
                  <w:rPr>
                    <w:noProof/>
                    <w:webHidden/>
                  </w:rPr>
                  <w:t>77</w:t>
                </w:r>
                <w:r w:rsidR="00BC4B20">
                  <w:rPr>
                    <w:noProof/>
                    <w:webHidden/>
                  </w:rPr>
                  <w:fldChar w:fldCharType="end"/>
                </w:r>
              </w:hyperlink>
            </w:p>
            <w:p w:rsidR="00A4618E" w:rsidRDefault="00A4618E" w:rsidP="00A4618E">
              <w:r>
                <w:rPr>
                  <w:b/>
                  <w:bCs/>
                </w:rPr>
                <w:fldChar w:fldCharType="end"/>
              </w:r>
            </w:p>
          </w:sdtContent>
        </w:sdt>
        <w:p w:rsidR="00A4618E" w:rsidRDefault="00A4618E" w:rsidP="00A4618E">
          <w:pPr>
            <w:pStyle w:val="afb"/>
          </w:pPr>
        </w:p>
        <w:p w:rsidR="00BC4B20" w:rsidRPr="00BC4B20" w:rsidRDefault="00BC4B20" w:rsidP="00BC4B20">
          <w:pPr>
            <w:rPr>
              <w:lang w:eastAsia="ru-RU"/>
            </w:rPr>
          </w:pPr>
        </w:p>
        <w:p w:rsidR="003F3369" w:rsidRDefault="00C031D9"/>
      </w:sdtContent>
    </w:sdt>
    <w:p w:rsidR="00C044B7" w:rsidRPr="003F3369" w:rsidRDefault="00C044B7" w:rsidP="003F3369">
      <w:pPr>
        <w:pStyle w:val="1"/>
        <w:jc w:val="center"/>
        <w:rPr>
          <w:sz w:val="22"/>
          <w:szCs w:val="22"/>
        </w:rPr>
      </w:pPr>
      <w:bookmarkStart w:id="3" w:name="_Toc145590052"/>
      <w:bookmarkStart w:id="4" w:name="_Toc149043095"/>
      <w:r w:rsidRPr="003F3369">
        <w:rPr>
          <w:sz w:val="22"/>
          <w:szCs w:val="22"/>
        </w:rPr>
        <w:lastRenderedPageBreak/>
        <w:t>1. Открытие и ведение счетов</w:t>
      </w:r>
      <w:bookmarkEnd w:id="3"/>
      <w:bookmarkEnd w:id="4"/>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165458" w:rsidRPr="00C044B7" w:rsidTr="00BD52C3">
        <w:trPr>
          <w:trHeight w:val="1170"/>
        </w:trPr>
        <w:tc>
          <w:tcPr>
            <w:tcW w:w="993" w:type="dxa"/>
          </w:tcPr>
          <w:p w:rsidR="00165458" w:rsidRPr="00C044B7" w:rsidRDefault="00165458" w:rsidP="00C044B7">
            <w:pPr>
              <w:spacing w:after="0" w:line="240" w:lineRule="atLeast"/>
              <w:jc w:val="center"/>
              <w:rPr>
                <w:sz w:val="20"/>
                <w:szCs w:val="20"/>
              </w:rPr>
            </w:pPr>
          </w:p>
        </w:tc>
        <w:tc>
          <w:tcPr>
            <w:tcW w:w="3826" w:type="dxa"/>
          </w:tcPr>
          <w:p w:rsidR="00165458" w:rsidRPr="00165458" w:rsidRDefault="00165458" w:rsidP="00165458">
            <w:pPr>
              <w:spacing w:after="0" w:line="240" w:lineRule="atLeast"/>
              <w:jc w:val="both"/>
              <w:rPr>
                <w:sz w:val="20"/>
                <w:szCs w:val="20"/>
              </w:rPr>
            </w:pPr>
            <w:r w:rsidRPr="00165458">
              <w:rPr>
                <w:sz w:val="20"/>
                <w:szCs w:val="20"/>
              </w:rPr>
              <w:t xml:space="preserve">-для клиентов, имеющих обязательства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w:t>
            </w:r>
          </w:p>
          <w:p w:rsidR="00165458" w:rsidRPr="00165458" w:rsidRDefault="00165458" w:rsidP="00165458">
            <w:pPr>
              <w:spacing w:after="0" w:line="240" w:lineRule="atLeast"/>
              <w:jc w:val="both"/>
              <w:rPr>
                <w:sz w:val="20"/>
                <w:szCs w:val="20"/>
              </w:rPr>
            </w:pPr>
            <w:r w:rsidRPr="00165458">
              <w:rPr>
                <w:sz w:val="20"/>
                <w:szCs w:val="20"/>
              </w:rPr>
              <w:t xml:space="preserve">в отношении которых введена любая из процедур, применяемых в деле </w:t>
            </w:r>
          </w:p>
          <w:p w:rsidR="00165458" w:rsidRPr="00165458" w:rsidRDefault="00165458" w:rsidP="00165458">
            <w:pPr>
              <w:spacing w:after="0" w:line="240" w:lineRule="atLeast"/>
              <w:jc w:val="both"/>
              <w:rPr>
                <w:sz w:val="20"/>
                <w:szCs w:val="20"/>
              </w:rPr>
            </w:pPr>
            <w:r w:rsidRPr="00165458">
              <w:rPr>
                <w:sz w:val="20"/>
                <w:szCs w:val="20"/>
              </w:rPr>
              <w:t xml:space="preserve">о банкротстве в соответствии с Федеральным законом </w:t>
            </w:r>
          </w:p>
          <w:p w:rsidR="00165458" w:rsidRPr="00165458" w:rsidRDefault="00165458" w:rsidP="00165458">
            <w:pPr>
              <w:spacing w:after="0" w:line="240" w:lineRule="atLeast"/>
              <w:jc w:val="both"/>
              <w:rPr>
                <w:sz w:val="20"/>
                <w:szCs w:val="20"/>
              </w:rPr>
            </w:pPr>
            <w:r w:rsidRPr="00165458">
              <w:rPr>
                <w:sz w:val="20"/>
                <w:szCs w:val="20"/>
              </w:rPr>
              <w:t xml:space="preserve">от 26.10.2002 № 127-ФЗ </w:t>
            </w:r>
          </w:p>
          <w:p w:rsidR="00165458" w:rsidRPr="004451F5" w:rsidRDefault="00165458" w:rsidP="00165458">
            <w:pPr>
              <w:spacing w:after="0" w:line="240" w:lineRule="atLeast"/>
              <w:jc w:val="both"/>
              <w:rPr>
                <w:sz w:val="20"/>
                <w:szCs w:val="20"/>
              </w:rPr>
            </w:pPr>
            <w:r w:rsidRPr="00165458">
              <w:rPr>
                <w:sz w:val="20"/>
                <w:szCs w:val="20"/>
              </w:rPr>
              <w:t>«О несостоятельности (банкротстве)» или находящихся в процессе ликвидации</w:t>
            </w:r>
          </w:p>
        </w:tc>
        <w:tc>
          <w:tcPr>
            <w:tcW w:w="1985" w:type="dxa"/>
          </w:tcPr>
          <w:p w:rsidR="00165458" w:rsidRPr="004451F5" w:rsidRDefault="00165458" w:rsidP="00C044B7">
            <w:pPr>
              <w:spacing w:after="0" w:line="240" w:lineRule="atLeast"/>
              <w:jc w:val="center"/>
              <w:rPr>
                <w:sz w:val="20"/>
                <w:szCs w:val="20"/>
              </w:rPr>
            </w:pPr>
            <w:r>
              <w:rPr>
                <w:sz w:val="20"/>
                <w:szCs w:val="20"/>
              </w:rPr>
              <w:t>Не взимается</w:t>
            </w:r>
          </w:p>
        </w:tc>
        <w:tc>
          <w:tcPr>
            <w:tcW w:w="3544" w:type="dxa"/>
          </w:tcPr>
          <w:p w:rsidR="00165458" w:rsidRPr="00165458" w:rsidRDefault="00165458" w:rsidP="00165458">
            <w:pPr>
              <w:spacing w:after="0" w:line="240" w:lineRule="atLeast"/>
              <w:jc w:val="both"/>
              <w:rPr>
                <w:sz w:val="20"/>
                <w:szCs w:val="20"/>
              </w:rPr>
            </w:pPr>
            <w:r w:rsidRPr="00165458">
              <w:rPr>
                <w:sz w:val="20"/>
                <w:szCs w:val="20"/>
              </w:rPr>
              <w:t xml:space="preserve">После выполнения обязательств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в полном объеме, комиссия взимается </w:t>
            </w:r>
          </w:p>
          <w:p w:rsidR="00165458" w:rsidRPr="004451F5" w:rsidRDefault="00165458" w:rsidP="00165458">
            <w:pPr>
              <w:spacing w:after="0" w:line="240" w:lineRule="atLeast"/>
              <w:jc w:val="both"/>
              <w:rPr>
                <w:sz w:val="20"/>
                <w:szCs w:val="20"/>
              </w:rPr>
            </w:pPr>
            <w:r>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DA32B1" w:rsidP="00DA32B1">
            <w:pPr>
              <w:spacing w:before="40" w:after="40"/>
              <w:jc w:val="center"/>
              <w:rPr>
                <w:rFonts w:cs="Times New Roman"/>
                <w:sz w:val="20"/>
                <w:szCs w:val="20"/>
              </w:rPr>
            </w:pPr>
            <w:r>
              <w:rPr>
                <w:rFonts w:cs="Times New Roman"/>
                <w:sz w:val="20"/>
                <w:szCs w:val="20"/>
              </w:rPr>
              <w:t>3</w:t>
            </w:r>
            <w:r w:rsidR="001D450B">
              <w:rPr>
                <w:rFonts w:cs="Times New Roman"/>
                <w:sz w:val="20"/>
                <w:szCs w:val="20"/>
              </w:rPr>
              <w:t xml:space="preserve"> </w:t>
            </w:r>
            <w:r>
              <w:rPr>
                <w:rFonts w:cs="Times New Roman"/>
                <w:sz w:val="20"/>
                <w:szCs w:val="20"/>
              </w:rPr>
              <w:t>0</w:t>
            </w:r>
            <w:r w:rsidR="001D450B">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0614E8" w:rsidRDefault="00F4659D" w:rsidP="00387D3C">
            <w:pPr>
              <w:spacing w:after="0" w:line="240" w:lineRule="atLeast"/>
              <w:jc w:val="both"/>
              <w:rPr>
                <w:sz w:val="20"/>
                <w:szCs w:val="20"/>
              </w:rPr>
            </w:pPr>
            <w:r w:rsidRPr="000614E8">
              <w:rPr>
                <w:sz w:val="20"/>
                <w:szCs w:val="20"/>
              </w:rPr>
              <w:t>Комиссия взимается ежемесячно в последний рабочий день месяца/в день закрытия счета, кроме месяца, в котором открыт счет</w:t>
            </w:r>
            <w:r w:rsidR="000614E8" w:rsidRPr="000614E8">
              <w:rPr>
                <w:sz w:val="20"/>
                <w:szCs w:val="20"/>
              </w:rPr>
              <w:t>.</w:t>
            </w:r>
          </w:p>
          <w:p w:rsidR="000614E8" w:rsidRPr="000614E8" w:rsidRDefault="000614E8" w:rsidP="00387D3C">
            <w:pPr>
              <w:spacing w:after="0" w:line="240" w:lineRule="atLeast"/>
              <w:jc w:val="both"/>
              <w:rPr>
                <w:sz w:val="20"/>
                <w:szCs w:val="20"/>
              </w:rPr>
            </w:pPr>
            <w:r w:rsidRPr="000614E8">
              <w:rPr>
                <w:sz w:val="20"/>
                <w:szCs w:val="20"/>
              </w:rPr>
              <w:t>Комиссия взимается по ставке тарифа, действующей на дату начисления комиссии.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w:t>
            </w:r>
            <w:r w:rsidRPr="00C044B7">
              <w:rPr>
                <w:sz w:val="20"/>
                <w:szCs w:val="20"/>
              </w:rPr>
              <w:lastRenderedPageBreak/>
              <w:t>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lastRenderedPageBreak/>
              <w:t>Не взимается*</w:t>
            </w:r>
          </w:p>
        </w:tc>
        <w:tc>
          <w:tcPr>
            <w:tcW w:w="3544" w:type="dxa"/>
            <w:vMerge/>
          </w:tcPr>
          <w:p w:rsidR="00355A70" w:rsidRPr="00C044B7" w:rsidRDefault="00355A70" w:rsidP="00C044B7">
            <w:pPr>
              <w:spacing w:after="0" w:line="240" w:lineRule="atLeast"/>
              <w:rPr>
                <w:sz w:val="20"/>
                <w:szCs w:val="20"/>
              </w:rPr>
            </w:pPr>
          </w:p>
        </w:tc>
      </w:tr>
      <w:tr w:rsidR="000D2BBF" w:rsidRPr="00C044B7" w:rsidTr="00E65C4D">
        <w:trPr>
          <w:trHeight w:val="227"/>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F4659D" w:rsidRDefault="000D2BBF" w:rsidP="000D2BBF">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0D2BBF" w:rsidRPr="00F4659D" w:rsidRDefault="000D2BBF" w:rsidP="000D2BBF">
            <w:pPr>
              <w:spacing w:before="40" w:after="40"/>
              <w:jc w:val="center"/>
              <w:rPr>
                <w:rFonts w:cs="Times New Roman"/>
                <w:sz w:val="20"/>
                <w:szCs w:val="20"/>
              </w:rPr>
            </w:pPr>
            <w:r>
              <w:rPr>
                <w:rFonts w:cs="Times New Roman"/>
                <w:sz w:val="20"/>
                <w:szCs w:val="20"/>
              </w:rPr>
              <w:t>2000 руб. в месяц</w:t>
            </w:r>
          </w:p>
        </w:tc>
        <w:tc>
          <w:tcPr>
            <w:tcW w:w="3544" w:type="dxa"/>
            <w:tcBorders>
              <w:top w:val="nil"/>
              <w:left w:val="single" w:sz="4" w:space="0" w:color="auto"/>
              <w:bottom w:val="nil"/>
              <w:right w:val="single" w:sz="4" w:space="0" w:color="auto"/>
            </w:tcBorders>
          </w:tcPr>
          <w:p w:rsidR="000D2BBF" w:rsidRPr="000D2BBF" w:rsidRDefault="000D2BBF" w:rsidP="000D2BBF">
            <w:pPr>
              <w:spacing w:before="40" w:after="0" w:line="240" w:lineRule="auto"/>
              <w:ind w:left="35"/>
              <w:jc w:val="both"/>
              <w:rPr>
                <w:sz w:val="20"/>
                <w:szCs w:val="20"/>
                <w:lang w:eastAsia="x-none"/>
              </w:rPr>
            </w:pPr>
            <w:r w:rsidRPr="000D2BBF">
              <w:rPr>
                <w:sz w:val="20"/>
                <w:szCs w:val="20"/>
                <w:lang w:eastAsia="x-none"/>
              </w:rPr>
              <w:t>Кроме месяца, в котором установлена система дистанционного банковского обслуживания.</w:t>
            </w:r>
          </w:p>
          <w:p w:rsidR="000D2BBF" w:rsidRPr="000D2BBF" w:rsidRDefault="000D2BBF" w:rsidP="000D2BBF">
            <w:pPr>
              <w:spacing w:before="40" w:after="0" w:line="240" w:lineRule="auto"/>
              <w:ind w:left="35"/>
              <w:jc w:val="both"/>
              <w:rPr>
                <w:sz w:val="20"/>
                <w:szCs w:val="20"/>
                <w:lang w:eastAsia="x-none"/>
              </w:rPr>
            </w:pPr>
            <w:r w:rsidRPr="000D2BBF">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2BBF" w:rsidRPr="000D2BBF" w:rsidRDefault="000D2BBF" w:rsidP="000D2BBF">
            <w:pPr>
              <w:spacing w:before="40" w:after="0" w:line="240" w:lineRule="auto"/>
              <w:ind w:left="35"/>
              <w:jc w:val="both"/>
              <w:rPr>
                <w:sz w:val="20"/>
                <w:szCs w:val="20"/>
                <w:lang w:eastAsia="x-none"/>
              </w:rPr>
            </w:pPr>
            <w:r w:rsidRPr="000D2BBF">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2372AE" w:rsidRDefault="000D2BBF" w:rsidP="000D2BBF">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0D2BBF" w:rsidRPr="00C044B7" w:rsidRDefault="000D2BBF" w:rsidP="000D2BBF">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0D2BBF" w:rsidRPr="002372AE" w:rsidRDefault="000D2BBF" w:rsidP="000D2BBF">
            <w:pPr>
              <w:spacing w:after="0" w:line="240" w:lineRule="atLeast"/>
              <w:jc w:val="center"/>
              <w:rPr>
                <w:sz w:val="20"/>
                <w:szCs w:val="20"/>
              </w:rPr>
            </w:pPr>
            <w:r w:rsidRPr="002372AE">
              <w:rPr>
                <w:sz w:val="20"/>
                <w:szCs w:val="20"/>
              </w:rPr>
              <w:t>2200 руб. в месяц при использовании клиентом системы дистанционного банковского обслуживания;</w:t>
            </w:r>
          </w:p>
          <w:p w:rsidR="000D2BBF" w:rsidRPr="00C044B7" w:rsidRDefault="000D2BBF" w:rsidP="000D2BBF">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0D2BBF" w:rsidRPr="00C044B7" w:rsidRDefault="000D2BBF" w:rsidP="000D2BBF">
            <w:pPr>
              <w:spacing w:after="0" w:line="240" w:lineRule="atLeast"/>
              <w:rPr>
                <w:sz w:val="20"/>
                <w:szCs w:val="20"/>
              </w:rPr>
            </w:pPr>
          </w:p>
        </w:tc>
      </w:tr>
      <w:tr w:rsidR="000D2BBF" w:rsidRPr="00C044B7" w:rsidTr="00BD52C3">
        <w:trPr>
          <w:trHeight w:val="2065"/>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C044B7" w:rsidRDefault="000D2BBF" w:rsidP="000D2BBF">
            <w:pPr>
              <w:spacing w:after="0" w:line="240" w:lineRule="atLeast"/>
              <w:jc w:val="both"/>
              <w:rPr>
                <w:sz w:val="20"/>
                <w:szCs w:val="20"/>
              </w:rPr>
            </w:pPr>
            <w:r w:rsidRPr="003819AB">
              <w:rPr>
                <w:sz w:val="20"/>
                <w:szCs w:val="20"/>
              </w:rPr>
              <w:t>- при отсутствии операций по счету в течение ка</w:t>
            </w:r>
            <w:r>
              <w:rPr>
                <w:sz w:val="20"/>
                <w:szCs w:val="20"/>
              </w:rPr>
              <w:t>лендарного месяца, но не более 3</w:t>
            </w:r>
            <w:r w:rsidRPr="003819AB">
              <w:rPr>
                <w:sz w:val="20"/>
                <w:szCs w:val="20"/>
              </w:rPr>
              <w:t xml:space="preserve"> (</w:t>
            </w:r>
            <w:r>
              <w:rPr>
                <w:sz w:val="20"/>
                <w:szCs w:val="20"/>
              </w:rPr>
              <w:t>трех</w:t>
            </w:r>
            <w:r w:rsidRPr="003819AB">
              <w:rPr>
                <w:sz w:val="20"/>
                <w:szCs w:val="20"/>
              </w:rPr>
              <w:t>) календарных месяцев подряд</w:t>
            </w:r>
          </w:p>
        </w:tc>
        <w:tc>
          <w:tcPr>
            <w:tcW w:w="1985" w:type="dxa"/>
          </w:tcPr>
          <w:p w:rsidR="000D2BBF" w:rsidRPr="00C044B7" w:rsidRDefault="000D2BBF" w:rsidP="000D2BBF">
            <w:pPr>
              <w:spacing w:after="0" w:line="240" w:lineRule="atLeast"/>
              <w:jc w:val="center"/>
              <w:rPr>
                <w:sz w:val="20"/>
                <w:szCs w:val="20"/>
              </w:rPr>
            </w:pPr>
            <w:r w:rsidRPr="003819AB">
              <w:rPr>
                <w:sz w:val="20"/>
                <w:szCs w:val="20"/>
              </w:rPr>
              <w:t>Не взимается</w:t>
            </w:r>
          </w:p>
        </w:tc>
        <w:tc>
          <w:tcPr>
            <w:tcW w:w="3544" w:type="dxa"/>
          </w:tcPr>
          <w:p w:rsidR="000D2BBF" w:rsidRPr="003E2590" w:rsidRDefault="000D2BBF" w:rsidP="000D2BBF">
            <w:pPr>
              <w:spacing w:after="0" w:line="240" w:lineRule="atLeast"/>
              <w:jc w:val="both"/>
              <w:rPr>
                <w:sz w:val="20"/>
                <w:szCs w:val="20"/>
              </w:rPr>
            </w:pPr>
            <w:r w:rsidRPr="003E2590">
              <w:rPr>
                <w:sz w:val="20"/>
                <w:szCs w:val="20"/>
              </w:rPr>
              <w:t>Не признаются операциями по счету:</w:t>
            </w:r>
          </w:p>
          <w:p w:rsidR="000D2BBF" w:rsidRPr="003E2590" w:rsidRDefault="000D2BBF" w:rsidP="000D2BBF">
            <w:pPr>
              <w:spacing w:after="0" w:line="240" w:lineRule="atLeast"/>
              <w:jc w:val="both"/>
              <w:rPr>
                <w:sz w:val="20"/>
                <w:szCs w:val="20"/>
              </w:rPr>
            </w:pPr>
            <w:r w:rsidRPr="003E2590">
              <w:rPr>
                <w:sz w:val="20"/>
                <w:szCs w:val="20"/>
              </w:rPr>
              <w:t>- причисление процентов к счету;</w:t>
            </w:r>
          </w:p>
          <w:p w:rsidR="000D2BBF" w:rsidRPr="003E2590" w:rsidRDefault="000D2BBF" w:rsidP="000D2BBF">
            <w:pPr>
              <w:spacing w:after="0" w:line="240" w:lineRule="atLeast"/>
              <w:jc w:val="both"/>
              <w:rPr>
                <w:sz w:val="20"/>
                <w:szCs w:val="20"/>
              </w:rPr>
            </w:pPr>
            <w:r w:rsidRPr="003E2590">
              <w:rPr>
                <w:sz w:val="20"/>
                <w:szCs w:val="20"/>
              </w:rPr>
              <w:t xml:space="preserve">- взимание комиссий Банка; </w:t>
            </w:r>
          </w:p>
          <w:p w:rsidR="000D2BBF" w:rsidRPr="003E2590" w:rsidRDefault="000D2BBF" w:rsidP="000D2BBF">
            <w:pPr>
              <w:spacing w:after="0" w:line="240" w:lineRule="atLeast"/>
              <w:jc w:val="both"/>
              <w:rPr>
                <w:sz w:val="20"/>
                <w:szCs w:val="20"/>
              </w:rPr>
            </w:pPr>
            <w:r w:rsidRPr="003E2590">
              <w:rPr>
                <w:sz w:val="20"/>
                <w:szCs w:val="20"/>
              </w:rPr>
              <w:t>- зачисление/списание со счета ошибочно зачисленных Банком денежных средств.</w:t>
            </w:r>
          </w:p>
          <w:p w:rsidR="000D2BBF" w:rsidRPr="003E2590" w:rsidRDefault="000D2BBF" w:rsidP="000D2BBF">
            <w:pPr>
              <w:spacing w:after="0" w:line="240" w:lineRule="atLeast"/>
              <w:jc w:val="both"/>
              <w:rPr>
                <w:sz w:val="20"/>
                <w:szCs w:val="20"/>
              </w:rPr>
            </w:pPr>
            <w:r w:rsidRPr="003E2590">
              <w:rPr>
                <w:sz w:val="20"/>
                <w:szCs w:val="20"/>
              </w:rPr>
              <w:t>Перечисление/выдача остатка денежных средств при закрытии счета признается операцией по счету.</w:t>
            </w:r>
          </w:p>
          <w:p w:rsidR="000D2BBF" w:rsidRPr="003E2590" w:rsidRDefault="000D2BBF" w:rsidP="000D2BBF">
            <w:pPr>
              <w:spacing w:after="0" w:line="240" w:lineRule="atLeast"/>
              <w:jc w:val="both"/>
              <w:rPr>
                <w:sz w:val="20"/>
                <w:szCs w:val="20"/>
              </w:rPr>
            </w:pPr>
            <w:r w:rsidRPr="003E2590">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w:t>
            </w:r>
            <w:r w:rsidRPr="003E2590">
              <w:rPr>
                <w:sz w:val="20"/>
                <w:szCs w:val="20"/>
              </w:rPr>
              <w:lastRenderedPageBreak/>
              <w:t xml:space="preserve">1.1.3, но не более остатка на счете при условии отсутствия </w:t>
            </w:r>
          </w:p>
          <w:p w:rsidR="000D2BBF" w:rsidRPr="003E2590" w:rsidRDefault="000D2BBF" w:rsidP="000D2BBF">
            <w:pPr>
              <w:spacing w:after="0" w:line="240" w:lineRule="atLeast"/>
              <w:jc w:val="both"/>
              <w:rPr>
                <w:sz w:val="20"/>
                <w:szCs w:val="20"/>
              </w:rPr>
            </w:pPr>
            <w:r w:rsidRPr="003E2590">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0D2BBF" w:rsidRPr="003E2590" w:rsidRDefault="000D2BBF" w:rsidP="000D2BBF">
            <w:pPr>
              <w:spacing w:after="0" w:line="240" w:lineRule="atLeast"/>
              <w:jc w:val="both"/>
              <w:rPr>
                <w:sz w:val="20"/>
                <w:szCs w:val="20"/>
              </w:rPr>
            </w:pPr>
            <w:r w:rsidRPr="003E2590">
              <w:rPr>
                <w:sz w:val="20"/>
                <w:szCs w:val="20"/>
              </w:rPr>
              <w:t xml:space="preserve">об ограничении прав клиента </w:t>
            </w:r>
          </w:p>
          <w:p w:rsidR="000D2BBF" w:rsidRPr="00C044B7" w:rsidRDefault="000D2BBF" w:rsidP="000D2BBF">
            <w:pPr>
              <w:spacing w:after="0" w:line="240" w:lineRule="atLeast"/>
              <w:jc w:val="both"/>
              <w:rPr>
                <w:sz w:val="20"/>
                <w:szCs w:val="20"/>
              </w:rPr>
            </w:pPr>
            <w:r w:rsidRPr="003E2590">
              <w:rPr>
                <w:sz w:val="20"/>
                <w:szCs w:val="20"/>
              </w:rPr>
              <w:t>на распоряжени</w:t>
            </w:r>
            <w:r>
              <w:rPr>
                <w:sz w:val="20"/>
                <w:szCs w:val="20"/>
              </w:rPr>
              <w:t>е денежными средствами по счету.</w:t>
            </w:r>
          </w:p>
        </w:tc>
      </w:tr>
      <w:tr w:rsidR="000D2BBF" w:rsidRPr="00C044B7" w:rsidTr="00BD52C3">
        <w:trPr>
          <w:trHeight w:val="340"/>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C044B7" w:rsidRDefault="000D2BBF" w:rsidP="000D2BBF">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Не взимается</w:t>
            </w:r>
          </w:p>
        </w:tc>
        <w:tc>
          <w:tcPr>
            <w:tcW w:w="3544" w:type="dxa"/>
          </w:tcPr>
          <w:p w:rsidR="000D2BBF" w:rsidRPr="00C044B7" w:rsidRDefault="000D2BBF" w:rsidP="000D2BBF">
            <w:pPr>
              <w:spacing w:after="0" w:line="240" w:lineRule="atLeast"/>
              <w:rPr>
                <w:sz w:val="20"/>
                <w:szCs w:val="20"/>
              </w:rPr>
            </w:pPr>
          </w:p>
        </w:tc>
      </w:tr>
      <w:tr w:rsidR="000D2BBF" w:rsidRPr="00C044B7" w:rsidTr="00BD52C3">
        <w:trPr>
          <w:trHeight w:val="340"/>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C044B7" w:rsidRDefault="000D2BBF" w:rsidP="000D2BBF">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Не взимается</w:t>
            </w:r>
          </w:p>
        </w:tc>
        <w:tc>
          <w:tcPr>
            <w:tcW w:w="3544" w:type="dxa"/>
          </w:tcPr>
          <w:p w:rsidR="000D2BBF" w:rsidRPr="00C044B7" w:rsidRDefault="000D2BBF" w:rsidP="000D2BBF">
            <w:pPr>
              <w:spacing w:after="0" w:line="240" w:lineRule="atLeast"/>
              <w:rPr>
                <w:sz w:val="20"/>
                <w:szCs w:val="20"/>
              </w:rPr>
            </w:pPr>
          </w:p>
        </w:tc>
      </w:tr>
      <w:tr w:rsidR="000D2BBF" w:rsidRPr="00C044B7" w:rsidTr="00BD52C3">
        <w:trPr>
          <w:trHeight w:val="340"/>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B11CAE" w:rsidRDefault="000D2BBF" w:rsidP="000D2BBF">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0D2BBF" w:rsidRPr="00C044B7" w:rsidRDefault="000D2BBF" w:rsidP="000D2BBF">
            <w:pPr>
              <w:spacing w:after="0" w:line="240" w:lineRule="atLeast"/>
              <w:jc w:val="both"/>
              <w:rPr>
                <w:sz w:val="20"/>
                <w:szCs w:val="20"/>
              </w:rPr>
            </w:pPr>
            <w:r w:rsidRPr="00B11CAE">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0D2BBF" w:rsidRPr="00C044B7" w:rsidRDefault="000D2BBF" w:rsidP="000D2BBF">
            <w:pPr>
              <w:spacing w:after="0" w:line="240" w:lineRule="atLeast"/>
              <w:jc w:val="center"/>
              <w:rPr>
                <w:sz w:val="20"/>
                <w:szCs w:val="20"/>
              </w:rPr>
            </w:pPr>
            <w:r>
              <w:rPr>
                <w:sz w:val="20"/>
                <w:szCs w:val="20"/>
              </w:rPr>
              <w:t>Не взимается</w:t>
            </w:r>
          </w:p>
        </w:tc>
        <w:tc>
          <w:tcPr>
            <w:tcW w:w="3544" w:type="dxa"/>
          </w:tcPr>
          <w:p w:rsidR="000D2BBF" w:rsidRPr="00C044B7" w:rsidRDefault="000D2BBF" w:rsidP="000D2BBF">
            <w:pPr>
              <w:spacing w:after="0" w:line="240" w:lineRule="atLeast"/>
              <w:rPr>
                <w:sz w:val="20"/>
                <w:szCs w:val="20"/>
              </w:rPr>
            </w:pPr>
          </w:p>
        </w:tc>
      </w:tr>
      <w:tr w:rsidR="000D2BBF" w:rsidRPr="00C044B7" w:rsidTr="00BD52C3">
        <w:trPr>
          <w:trHeight w:val="340"/>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B11CAE" w:rsidRDefault="000D2BBF" w:rsidP="000D2BBF">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0D2BBF" w:rsidRDefault="000D2BBF" w:rsidP="000D2BBF">
            <w:pPr>
              <w:spacing w:after="0" w:line="240" w:lineRule="atLeast"/>
              <w:jc w:val="center"/>
              <w:rPr>
                <w:sz w:val="20"/>
                <w:szCs w:val="20"/>
              </w:rPr>
            </w:pPr>
            <w:r>
              <w:rPr>
                <w:sz w:val="20"/>
                <w:szCs w:val="20"/>
              </w:rPr>
              <w:t>Не взимается</w:t>
            </w:r>
          </w:p>
        </w:tc>
        <w:tc>
          <w:tcPr>
            <w:tcW w:w="3544" w:type="dxa"/>
          </w:tcPr>
          <w:p w:rsidR="000D2BBF" w:rsidRPr="00C044B7" w:rsidRDefault="000D2BBF" w:rsidP="000D2BBF">
            <w:pPr>
              <w:spacing w:after="0" w:line="240" w:lineRule="atLeast"/>
              <w:rPr>
                <w:sz w:val="20"/>
                <w:szCs w:val="20"/>
              </w:rPr>
            </w:pPr>
          </w:p>
        </w:tc>
      </w:tr>
      <w:tr w:rsidR="000D2BBF" w:rsidRPr="00C044B7" w:rsidTr="00BD52C3">
        <w:trPr>
          <w:trHeight w:val="340"/>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6E5412" w:rsidRDefault="000D2BBF" w:rsidP="000D2BBF">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0D2BBF" w:rsidRDefault="000D2BBF" w:rsidP="000D2BBF">
            <w:pPr>
              <w:spacing w:after="0" w:line="240" w:lineRule="atLeast"/>
              <w:jc w:val="center"/>
              <w:rPr>
                <w:sz w:val="20"/>
                <w:szCs w:val="20"/>
              </w:rPr>
            </w:pPr>
            <w:r w:rsidRPr="00C36748">
              <w:rPr>
                <w:sz w:val="20"/>
                <w:szCs w:val="20"/>
              </w:rPr>
              <w:t>Не взимается</w:t>
            </w:r>
          </w:p>
        </w:tc>
        <w:tc>
          <w:tcPr>
            <w:tcW w:w="3544" w:type="dxa"/>
          </w:tcPr>
          <w:p w:rsidR="000D2BBF" w:rsidRPr="00C36748" w:rsidRDefault="000D2BBF" w:rsidP="000D2BBF">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0D2BBF" w:rsidRPr="00C36748" w:rsidRDefault="000D2BBF" w:rsidP="000D2BBF">
            <w:pPr>
              <w:spacing w:after="0" w:line="240" w:lineRule="atLeast"/>
              <w:jc w:val="both"/>
              <w:rPr>
                <w:sz w:val="20"/>
                <w:szCs w:val="20"/>
              </w:rPr>
            </w:pPr>
            <w:r w:rsidRPr="00C36748">
              <w:rPr>
                <w:sz w:val="20"/>
                <w:szCs w:val="20"/>
              </w:rPr>
              <w:t>1.</w:t>
            </w:r>
            <w:r w:rsidRPr="00C36748">
              <w:rPr>
                <w:sz w:val="20"/>
                <w:szCs w:val="20"/>
              </w:rPr>
              <w:tab/>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sidRPr="00C36748">
              <w:rPr>
                <w:sz w:val="20"/>
                <w:szCs w:val="20"/>
              </w:rPr>
              <w:lastRenderedPageBreak/>
              <w:t>обслуживается в рамках тарифного плана «Корпоративный Плюс»).</w:t>
            </w:r>
          </w:p>
          <w:p w:rsidR="000D2BBF" w:rsidRPr="00C36748" w:rsidRDefault="000D2BBF" w:rsidP="000D2BBF">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0D2BBF" w:rsidRPr="00C36748" w:rsidRDefault="000D2BBF" w:rsidP="000D2BBF">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0D2BBF" w:rsidRPr="00C36748" w:rsidRDefault="000D2BBF" w:rsidP="000D2BBF">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0D2BBF" w:rsidRPr="00C044B7" w:rsidRDefault="000D2BBF" w:rsidP="000D2BBF">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0D2BBF" w:rsidRPr="00C044B7" w:rsidTr="00BD52C3">
        <w:trPr>
          <w:trHeight w:val="340"/>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840419" w:rsidRDefault="000D2BBF" w:rsidP="000D2BBF">
            <w:pPr>
              <w:spacing w:after="0" w:line="240" w:lineRule="atLeast"/>
              <w:jc w:val="both"/>
              <w:rPr>
                <w:sz w:val="20"/>
                <w:szCs w:val="20"/>
              </w:rPr>
            </w:pPr>
            <w:r w:rsidRPr="00840419">
              <w:rPr>
                <w:sz w:val="20"/>
                <w:szCs w:val="20"/>
              </w:rPr>
              <w:t xml:space="preserve">- для клиентов, имеющих обязательства перед АО «Россельхозбанк» </w:t>
            </w:r>
          </w:p>
          <w:p w:rsidR="000D2BBF" w:rsidRPr="00840419" w:rsidRDefault="000D2BBF" w:rsidP="000D2BBF">
            <w:pPr>
              <w:spacing w:after="0" w:line="240" w:lineRule="atLeast"/>
              <w:jc w:val="both"/>
              <w:rPr>
                <w:sz w:val="20"/>
                <w:szCs w:val="20"/>
              </w:rPr>
            </w:pPr>
            <w:r w:rsidRPr="00840419">
              <w:rPr>
                <w:sz w:val="20"/>
                <w:szCs w:val="20"/>
              </w:rPr>
              <w:t xml:space="preserve">по кредитным сделкам***, </w:t>
            </w:r>
          </w:p>
          <w:p w:rsidR="000D2BBF" w:rsidRPr="00840419" w:rsidRDefault="000D2BBF" w:rsidP="000D2BBF">
            <w:pPr>
              <w:spacing w:after="0" w:line="240" w:lineRule="atLeast"/>
              <w:jc w:val="both"/>
              <w:rPr>
                <w:sz w:val="20"/>
                <w:szCs w:val="20"/>
              </w:rPr>
            </w:pPr>
            <w:r w:rsidRPr="00840419">
              <w:rPr>
                <w:sz w:val="20"/>
                <w:szCs w:val="20"/>
              </w:rPr>
              <w:t xml:space="preserve">в отношении которых введена любая из процедур, применяемых в деле </w:t>
            </w:r>
          </w:p>
          <w:p w:rsidR="000D2BBF" w:rsidRPr="00840419" w:rsidRDefault="000D2BBF" w:rsidP="000D2BBF">
            <w:pPr>
              <w:spacing w:after="0" w:line="240" w:lineRule="atLeast"/>
              <w:jc w:val="both"/>
              <w:rPr>
                <w:sz w:val="20"/>
                <w:szCs w:val="20"/>
              </w:rPr>
            </w:pPr>
            <w:r w:rsidRPr="00840419">
              <w:rPr>
                <w:sz w:val="20"/>
                <w:szCs w:val="20"/>
              </w:rPr>
              <w:t xml:space="preserve">о банкротстве в соответствии с Федеральным законом </w:t>
            </w:r>
          </w:p>
          <w:p w:rsidR="000D2BBF" w:rsidRPr="00840419" w:rsidRDefault="000D2BBF" w:rsidP="000D2BBF">
            <w:pPr>
              <w:spacing w:after="0" w:line="240" w:lineRule="atLeast"/>
              <w:jc w:val="both"/>
              <w:rPr>
                <w:sz w:val="20"/>
                <w:szCs w:val="20"/>
              </w:rPr>
            </w:pPr>
            <w:r w:rsidRPr="00840419">
              <w:rPr>
                <w:sz w:val="20"/>
                <w:szCs w:val="20"/>
              </w:rPr>
              <w:t xml:space="preserve">от 26.10.2002 № 127-ФЗ </w:t>
            </w:r>
          </w:p>
          <w:p w:rsidR="000D2BBF" w:rsidRPr="00C36748" w:rsidRDefault="000D2BBF" w:rsidP="000D2BBF">
            <w:pPr>
              <w:spacing w:after="0" w:line="240" w:lineRule="atLeast"/>
              <w:jc w:val="both"/>
              <w:rPr>
                <w:sz w:val="20"/>
                <w:szCs w:val="20"/>
              </w:rPr>
            </w:pPr>
            <w:r w:rsidRPr="00840419">
              <w:rPr>
                <w:sz w:val="20"/>
                <w:szCs w:val="20"/>
              </w:rPr>
              <w:t>«О несостоятельности (банкротстве)» или находящихся в процессе ликвидации</w:t>
            </w:r>
          </w:p>
        </w:tc>
        <w:tc>
          <w:tcPr>
            <w:tcW w:w="1985" w:type="dxa"/>
          </w:tcPr>
          <w:p w:rsidR="000D2BBF" w:rsidRPr="00C36748" w:rsidRDefault="000D2BBF" w:rsidP="000D2BBF">
            <w:pPr>
              <w:spacing w:after="0" w:line="240" w:lineRule="atLeast"/>
              <w:jc w:val="center"/>
              <w:rPr>
                <w:sz w:val="20"/>
                <w:szCs w:val="20"/>
              </w:rPr>
            </w:pPr>
            <w:r>
              <w:rPr>
                <w:sz w:val="20"/>
                <w:szCs w:val="20"/>
              </w:rPr>
              <w:t>Не взимается</w:t>
            </w:r>
          </w:p>
        </w:tc>
        <w:tc>
          <w:tcPr>
            <w:tcW w:w="3544" w:type="dxa"/>
          </w:tcPr>
          <w:p w:rsidR="000D2BBF" w:rsidRPr="00840419" w:rsidRDefault="000D2BBF" w:rsidP="000D2BBF">
            <w:pPr>
              <w:spacing w:after="0" w:line="240" w:lineRule="atLeast"/>
              <w:jc w:val="both"/>
              <w:rPr>
                <w:sz w:val="20"/>
                <w:szCs w:val="20"/>
              </w:rPr>
            </w:pPr>
            <w:r w:rsidRPr="00840419">
              <w:rPr>
                <w:sz w:val="20"/>
                <w:szCs w:val="20"/>
              </w:rPr>
              <w:t xml:space="preserve">После выполнения обязательств перед АО «Россельхозбанк» </w:t>
            </w:r>
          </w:p>
          <w:p w:rsidR="000D2BBF" w:rsidRPr="00840419" w:rsidRDefault="000D2BBF" w:rsidP="000D2BBF">
            <w:pPr>
              <w:spacing w:after="0" w:line="240" w:lineRule="atLeast"/>
              <w:jc w:val="both"/>
              <w:rPr>
                <w:sz w:val="20"/>
                <w:szCs w:val="20"/>
              </w:rPr>
            </w:pPr>
            <w:r w:rsidRPr="00840419">
              <w:rPr>
                <w:sz w:val="20"/>
                <w:szCs w:val="20"/>
              </w:rPr>
              <w:t xml:space="preserve">по кредитным сделкам в полном объеме, комиссия взимается </w:t>
            </w:r>
          </w:p>
          <w:p w:rsidR="000D2BBF" w:rsidRPr="00C36748" w:rsidRDefault="000D2BBF" w:rsidP="000D2BBF">
            <w:pPr>
              <w:spacing w:after="0" w:line="240" w:lineRule="atLeast"/>
              <w:jc w:val="both"/>
              <w:rPr>
                <w:sz w:val="20"/>
                <w:szCs w:val="20"/>
              </w:rPr>
            </w:pPr>
            <w:r w:rsidRPr="00840419">
              <w:rPr>
                <w:sz w:val="20"/>
                <w:szCs w:val="20"/>
              </w:rPr>
              <w:t>в стандартном размере.</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1.1.4.</w:t>
            </w:r>
          </w:p>
        </w:tc>
        <w:tc>
          <w:tcPr>
            <w:tcW w:w="3826" w:type="dxa"/>
          </w:tcPr>
          <w:p w:rsidR="000D2BBF" w:rsidRPr="00C044B7" w:rsidRDefault="000D2BBF" w:rsidP="000D2BBF">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По согласованию сторон</w:t>
            </w:r>
          </w:p>
        </w:tc>
        <w:tc>
          <w:tcPr>
            <w:tcW w:w="3544" w:type="dxa"/>
          </w:tcPr>
          <w:p w:rsidR="000D2BBF" w:rsidRPr="00C044B7" w:rsidRDefault="000D2BBF" w:rsidP="000D2BBF">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0D2BBF" w:rsidRPr="00C044B7" w:rsidTr="00BD52C3">
        <w:trPr>
          <w:trHeight w:val="586"/>
        </w:trPr>
        <w:tc>
          <w:tcPr>
            <w:tcW w:w="993" w:type="dxa"/>
          </w:tcPr>
          <w:p w:rsidR="000D2BBF" w:rsidRPr="00C044B7" w:rsidRDefault="000D2BBF" w:rsidP="000D2BBF">
            <w:pPr>
              <w:spacing w:after="0" w:line="240" w:lineRule="atLeast"/>
              <w:jc w:val="center"/>
              <w:rPr>
                <w:sz w:val="20"/>
                <w:szCs w:val="20"/>
              </w:rPr>
            </w:pPr>
            <w:r w:rsidRPr="00C044B7">
              <w:rPr>
                <w:sz w:val="20"/>
                <w:szCs w:val="20"/>
              </w:rPr>
              <w:t>1.1.5.</w:t>
            </w:r>
          </w:p>
        </w:tc>
        <w:tc>
          <w:tcPr>
            <w:tcW w:w="3826" w:type="dxa"/>
          </w:tcPr>
          <w:p w:rsidR="000D2BBF" w:rsidRPr="00F31342" w:rsidRDefault="000D2BBF" w:rsidP="000D2BBF">
            <w:pPr>
              <w:spacing w:after="0" w:line="240" w:lineRule="atLeast"/>
              <w:jc w:val="both"/>
              <w:rPr>
                <w:sz w:val="20"/>
                <w:szCs w:val="20"/>
              </w:rPr>
            </w:pPr>
            <w:r w:rsidRPr="00F31342">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0D2BBF" w:rsidRPr="00F31342" w:rsidRDefault="000D2BBF" w:rsidP="000D2BBF">
            <w:pPr>
              <w:spacing w:after="0" w:line="240" w:lineRule="atLeast"/>
              <w:jc w:val="both"/>
              <w:rPr>
                <w:sz w:val="20"/>
                <w:szCs w:val="20"/>
              </w:rPr>
            </w:pPr>
            <w:r w:rsidRPr="00F31342">
              <w:rPr>
                <w:sz w:val="20"/>
                <w:szCs w:val="20"/>
              </w:rPr>
              <w:t xml:space="preserve">в установленном законодательством Российской Федерации порядке частной практикой, </w:t>
            </w:r>
          </w:p>
          <w:p w:rsidR="000D2BBF" w:rsidRPr="00C044B7" w:rsidRDefault="000D2BBF" w:rsidP="000D2BBF">
            <w:pPr>
              <w:spacing w:after="0" w:line="240" w:lineRule="atLeast"/>
              <w:jc w:val="both"/>
              <w:rPr>
                <w:sz w:val="20"/>
                <w:szCs w:val="20"/>
              </w:rPr>
            </w:pPr>
            <w:r w:rsidRPr="00F31342">
              <w:rPr>
                <w:sz w:val="20"/>
                <w:szCs w:val="20"/>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1985" w:type="dxa"/>
          </w:tcPr>
          <w:p w:rsidR="000D2BBF" w:rsidRPr="00C044B7" w:rsidRDefault="000D2BBF" w:rsidP="000D2BBF">
            <w:pPr>
              <w:spacing w:after="0" w:line="240" w:lineRule="atLeast"/>
              <w:jc w:val="center"/>
              <w:rPr>
                <w:sz w:val="20"/>
                <w:szCs w:val="20"/>
              </w:rPr>
            </w:pPr>
          </w:p>
        </w:tc>
        <w:tc>
          <w:tcPr>
            <w:tcW w:w="3544" w:type="dxa"/>
            <w:vMerge w:val="restart"/>
          </w:tcPr>
          <w:p w:rsidR="000D2BBF" w:rsidRPr="006737D6" w:rsidRDefault="000D2BBF" w:rsidP="000D2BBF">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0D2BBF" w:rsidRPr="00C044B7" w:rsidRDefault="000D2BBF" w:rsidP="000D2BBF">
            <w:pPr>
              <w:spacing w:after="0" w:line="240" w:lineRule="atLeast"/>
              <w:jc w:val="both"/>
              <w:rPr>
                <w:sz w:val="20"/>
                <w:szCs w:val="20"/>
              </w:rPr>
            </w:pPr>
            <w:r w:rsidRPr="00F31342">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w:t>
            </w:r>
            <w:r>
              <w:rPr>
                <w:sz w:val="20"/>
                <w:szCs w:val="20"/>
              </w:rPr>
              <w:t>соответствии с п. 1.1.8 Тарифов:</w:t>
            </w:r>
            <w:r w:rsidRPr="00C044B7">
              <w:rPr>
                <w:sz w:val="20"/>
                <w:szCs w:val="20"/>
              </w:rPr>
              <w:t xml:space="preserve"> </w:t>
            </w:r>
          </w:p>
          <w:p w:rsidR="000D2BBF" w:rsidRPr="00C044B7" w:rsidRDefault="000D2BBF" w:rsidP="000D2BBF">
            <w:pPr>
              <w:spacing w:after="0" w:line="240" w:lineRule="atLeast"/>
              <w:jc w:val="both"/>
              <w:rPr>
                <w:sz w:val="20"/>
                <w:szCs w:val="20"/>
              </w:rPr>
            </w:pPr>
            <w:r w:rsidRPr="00C044B7">
              <w:rPr>
                <w:sz w:val="20"/>
                <w:szCs w:val="20"/>
              </w:rPr>
              <w:t xml:space="preserve">- </w:t>
            </w:r>
            <w:r>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0D2BBF" w:rsidRDefault="000D2BBF" w:rsidP="000D2BBF">
            <w:pPr>
              <w:spacing w:after="0" w:line="240" w:lineRule="atLeast"/>
              <w:jc w:val="both"/>
              <w:rPr>
                <w:sz w:val="20"/>
                <w:szCs w:val="20"/>
              </w:rPr>
            </w:pPr>
            <w:r w:rsidRPr="00C044B7">
              <w:rPr>
                <w:sz w:val="20"/>
                <w:szCs w:val="20"/>
              </w:rPr>
              <w:t>-</w:t>
            </w:r>
            <w:r>
              <w:rPr>
                <w:sz w:val="20"/>
                <w:szCs w:val="20"/>
              </w:rPr>
              <w:t xml:space="preserve"> </w:t>
            </w:r>
            <w:r w:rsidRPr="003E2590">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w:t>
            </w:r>
            <w:r w:rsidRPr="003E2590">
              <w:rPr>
                <w:sz w:val="20"/>
                <w:szCs w:val="20"/>
              </w:rPr>
              <w:lastRenderedPageBreak/>
              <w:t>территориальных фондов обязательного медицинского страхования</w:t>
            </w:r>
            <w:r w:rsidRPr="00C044B7">
              <w:rPr>
                <w:sz w:val="20"/>
                <w:szCs w:val="20"/>
              </w:rPr>
              <w:t>;</w:t>
            </w:r>
          </w:p>
          <w:p w:rsidR="000D2BBF" w:rsidRPr="00DB2438" w:rsidRDefault="000D2BBF" w:rsidP="000D2BBF">
            <w:pPr>
              <w:spacing w:after="0" w:line="240" w:lineRule="atLeast"/>
              <w:jc w:val="both"/>
              <w:rPr>
                <w:sz w:val="20"/>
                <w:szCs w:val="20"/>
              </w:rPr>
            </w:pPr>
            <w:r>
              <w:rPr>
                <w:sz w:val="20"/>
                <w:szCs w:val="20"/>
              </w:rPr>
              <w:t xml:space="preserve">- </w:t>
            </w:r>
            <w:r w:rsidRPr="00DB2438">
              <w:rPr>
                <w:sz w:val="20"/>
                <w:szCs w:val="20"/>
              </w:rPr>
              <w:t xml:space="preserve">расчетных документов по счетам клиентов, имеющих обязательства перед АО «Россельхозбанк» по кредитным сделкам***, в отношении которых введена любая </w:t>
            </w:r>
          </w:p>
          <w:p w:rsidR="000D2BBF" w:rsidRPr="00DB2438" w:rsidRDefault="000D2BBF" w:rsidP="000D2BBF">
            <w:pPr>
              <w:spacing w:after="0" w:line="240" w:lineRule="atLeast"/>
              <w:jc w:val="both"/>
              <w:rPr>
                <w:sz w:val="20"/>
                <w:szCs w:val="20"/>
              </w:rPr>
            </w:pPr>
            <w:r w:rsidRPr="00DB2438">
              <w:rPr>
                <w:sz w:val="20"/>
                <w:szCs w:val="20"/>
              </w:rPr>
              <w:t xml:space="preserve">из процедур, применяемых в деле о банкротстве в соответствии с Федеральным законом </w:t>
            </w:r>
          </w:p>
          <w:p w:rsidR="000D2BBF" w:rsidRPr="00C044B7" w:rsidRDefault="000D2BBF" w:rsidP="000D2BBF">
            <w:pPr>
              <w:spacing w:after="0" w:line="240" w:lineRule="atLeast"/>
              <w:jc w:val="both"/>
              <w:rPr>
                <w:sz w:val="20"/>
                <w:szCs w:val="20"/>
              </w:rPr>
            </w:pPr>
            <w:r w:rsidRPr="00DB2438">
              <w:rPr>
                <w:sz w:val="20"/>
                <w:szCs w:val="20"/>
              </w:rPr>
              <w:t>от 26.10.2002 № 127-ФЗ «О несостоятельности (банкротстве)» или находящихся в процессе ликвидации;</w:t>
            </w:r>
          </w:p>
          <w:p w:rsidR="000D2BBF" w:rsidRPr="00C044B7" w:rsidRDefault="000D2BBF" w:rsidP="000D2BBF">
            <w:pPr>
              <w:spacing w:after="0" w:line="240" w:lineRule="atLeast"/>
              <w:jc w:val="both"/>
              <w:rPr>
                <w:sz w:val="20"/>
                <w:szCs w:val="20"/>
              </w:rPr>
            </w:pPr>
            <w:r w:rsidRPr="00C044B7">
              <w:rPr>
                <w:sz w:val="20"/>
                <w:szCs w:val="20"/>
              </w:rPr>
              <w:t xml:space="preserve">- </w:t>
            </w:r>
            <w:r>
              <w:rPr>
                <w:sz w:val="20"/>
                <w:szCs w:val="20"/>
              </w:rPr>
              <w:t>инкассовых поручений, составленных Банком на основании исполнительных документов, должником по которым является клиент.</w:t>
            </w:r>
          </w:p>
          <w:p w:rsidR="000D2BBF" w:rsidRDefault="000D2BBF" w:rsidP="000D2BBF">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w:t>
            </w:r>
            <w:r w:rsidRPr="00C044B7">
              <w:rPr>
                <w:sz w:val="20"/>
                <w:szCs w:val="20"/>
              </w:rPr>
              <w:t xml:space="preserve"> как если бы документ был представлен на бумажном носителе</w:t>
            </w:r>
            <w:r>
              <w:rPr>
                <w:sz w:val="20"/>
                <w:szCs w:val="20"/>
              </w:rPr>
              <w:t>.</w:t>
            </w:r>
            <w:r>
              <w:t xml:space="preserve"> </w:t>
            </w:r>
          </w:p>
          <w:p w:rsidR="000D2BBF" w:rsidRDefault="000D2BBF" w:rsidP="000D2BBF">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0D2BBF" w:rsidRPr="00B630B3" w:rsidRDefault="000D2BBF" w:rsidP="000D2BBF">
            <w:pPr>
              <w:spacing w:after="0" w:line="240" w:lineRule="auto"/>
              <w:jc w:val="both"/>
              <w:rPr>
                <w:sz w:val="20"/>
                <w:szCs w:val="20"/>
              </w:rPr>
            </w:pPr>
            <w:r w:rsidRPr="00B630B3">
              <w:rPr>
                <w:sz w:val="20"/>
                <w:szCs w:val="20"/>
              </w:rPr>
              <w:t>Комиссия за перевод денежных средств в случаях:</w:t>
            </w:r>
          </w:p>
          <w:p w:rsidR="000D2BBF" w:rsidRPr="00B630B3" w:rsidRDefault="000D2BBF" w:rsidP="000D2BBF">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0D2BBF" w:rsidRPr="00B630B3" w:rsidRDefault="000D2BBF" w:rsidP="000D2BBF">
            <w:pPr>
              <w:tabs>
                <w:tab w:val="left" w:pos="1134"/>
              </w:tabs>
              <w:spacing w:after="0" w:line="240" w:lineRule="auto"/>
              <w:jc w:val="both"/>
              <w:rPr>
                <w:sz w:val="20"/>
                <w:szCs w:val="20"/>
              </w:rPr>
            </w:pPr>
            <w:r w:rsidRPr="00B630B3">
              <w:rPr>
                <w:sz w:val="20"/>
                <w:szCs w:val="20"/>
              </w:rPr>
              <w:lastRenderedPageBreak/>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0D2BBF" w:rsidRDefault="000D2BBF" w:rsidP="000D2BBF">
            <w:pPr>
              <w:spacing w:after="0" w:line="240" w:lineRule="atLeast"/>
              <w:jc w:val="both"/>
              <w:rPr>
                <w:sz w:val="20"/>
                <w:szCs w:val="20"/>
              </w:rPr>
            </w:pPr>
            <w:r w:rsidRPr="00B630B3">
              <w:rPr>
                <w:sz w:val="20"/>
                <w:szCs w:val="20"/>
              </w:rPr>
              <w:t>взимается в соответствии с п.1.1.5.1 или п.1.1.5.2 Тарифов</w:t>
            </w:r>
          </w:p>
          <w:p w:rsidR="000D2BBF" w:rsidRDefault="000D2BBF" w:rsidP="000D2BBF">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0D2BBF" w:rsidRPr="00C044B7" w:rsidRDefault="000D2BBF" w:rsidP="000D2BBF">
            <w:pPr>
              <w:spacing w:after="0" w:line="240" w:lineRule="atLeast"/>
              <w:jc w:val="both"/>
              <w:rPr>
                <w:sz w:val="20"/>
                <w:szCs w:val="20"/>
              </w:rPr>
            </w:pP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1.1.5.1.</w:t>
            </w:r>
          </w:p>
        </w:tc>
        <w:tc>
          <w:tcPr>
            <w:tcW w:w="3826" w:type="dxa"/>
          </w:tcPr>
          <w:p w:rsidR="000D2BBF" w:rsidRPr="007701A8" w:rsidRDefault="000D2BBF" w:rsidP="000D2BBF">
            <w:pPr>
              <w:spacing w:before="40" w:after="0" w:line="240" w:lineRule="auto"/>
              <w:jc w:val="both"/>
              <w:rPr>
                <w:rFonts w:cs="Times New Roman"/>
                <w:bCs/>
                <w:sz w:val="20"/>
                <w:szCs w:val="20"/>
              </w:rPr>
            </w:pPr>
            <w:r w:rsidRPr="003E2590">
              <w:rPr>
                <w:rFonts w:cs="Times New Roman"/>
                <w:bCs/>
                <w:sz w:val="20"/>
                <w:szCs w:val="20"/>
              </w:rPr>
              <w:t>Открытые в АО «Россельхозбанк</w:t>
            </w:r>
            <w:r>
              <w:rPr>
                <w:rFonts w:cs="Times New Roman"/>
                <w:bCs/>
                <w:sz w:val="20"/>
                <w:szCs w:val="20"/>
              </w:rPr>
              <w:t>»</w:t>
            </w:r>
            <w:r w:rsidRPr="00F4659D">
              <w:rPr>
                <w:rFonts w:cs="Times New Roman"/>
                <w:bCs/>
                <w:sz w:val="20"/>
                <w:szCs w:val="20"/>
              </w:rPr>
              <w:t>:</w:t>
            </w:r>
          </w:p>
          <w:p w:rsidR="000D2BBF" w:rsidRPr="007701A8" w:rsidRDefault="000D2BBF" w:rsidP="000D2BBF">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0D2BBF" w:rsidRPr="00F4659D" w:rsidRDefault="000D2BBF" w:rsidP="000D2BBF">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0D2BBF" w:rsidRPr="00DF45E8" w:rsidRDefault="000D2BBF" w:rsidP="000D2BBF">
            <w:pPr>
              <w:spacing w:before="40"/>
              <w:jc w:val="center"/>
              <w:rPr>
                <w:rFonts w:cs="Times New Roman"/>
                <w:sz w:val="20"/>
                <w:szCs w:val="20"/>
              </w:rPr>
            </w:pPr>
          </w:p>
          <w:p w:rsidR="000D2BBF" w:rsidRPr="00F4659D" w:rsidRDefault="000D2BBF" w:rsidP="000D2BBF">
            <w:pPr>
              <w:spacing w:before="40"/>
              <w:jc w:val="center"/>
              <w:rPr>
                <w:rFonts w:cs="Times New Roman"/>
                <w:sz w:val="20"/>
                <w:szCs w:val="20"/>
              </w:rPr>
            </w:pPr>
            <w:r>
              <w:rPr>
                <w:rFonts w:cs="Times New Roman"/>
                <w:sz w:val="20"/>
                <w:szCs w:val="20"/>
              </w:rPr>
              <w:t>5</w:t>
            </w:r>
            <w:r>
              <w:rPr>
                <w:rFonts w:cs="Times New Roman"/>
                <w:sz w:val="20"/>
                <w:szCs w:val="20"/>
                <w:lang w:val="en-US"/>
              </w:rPr>
              <w:t>5</w:t>
            </w:r>
            <w:r w:rsidRPr="00F4659D">
              <w:rPr>
                <w:rFonts w:cs="Times New Roman"/>
                <w:sz w:val="20"/>
                <w:szCs w:val="20"/>
              </w:rPr>
              <w:t>0 руб.</w:t>
            </w:r>
          </w:p>
          <w:p w:rsidR="000D2BBF" w:rsidRPr="00F4659D" w:rsidRDefault="000D2BBF" w:rsidP="000D2BBF">
            <w:pPr>
              <w:spacing w:before="40"/>
              <w:jc w:val="center"/>
              <w:rPr>
                <w:rFonts w:cs="Times New Roman"/>
                <w:sz w:val="20"/>
                <w:szCs w:val="20"/>
              </w:rPr>
            </w:pPr>
            <w:r>
              <w:rPr>
                <w:rFonts w:cs="Times New Roman"/>
                <w:sz w:val="20"/>
                <w:szCs w:val="20"/>
              </w:rPr>
              <w:t>8</w:t>
            </w:r>
            <w:r w:rsidRPr="00F4659D">
              <w:rPr>
                <w:rFonts w:cs="Times New Roman"/>
                <w:sz w:val="20"/>
                <w:szCs w:val="20"/>
              </w:rPr>
              <w:t xml:space="preserve"> руб.</w:t>
            </w:r>
          </w:p>
        </w:tc>
        <w:tc>
          <w:tcPr>
            <w:tcW w:w="3544" w:type="dxa"/>
            <w:vMerge/>
          </w:tcPr>
          <w:p w:rsidR="000D2BBF" w:rsidRPr="00C044B7" w:rsidRDefault="000D2BBF" w:rsidP="000D2BBF">
            <w:pPr>
              <w:spacing w:after="0" w:line="240" w:lineRule="atLeast"/>
              <w:rPr>
                <w:sz w:val="20"/>
                <w:szCs w:val="20"/>
              </w:rPr>
            </w:pPr>
          </w:p>
        </w:tc>
      </w:tr>
      <w:tr w:rsidR="000D2BBF" w:rsidRPr="00C044B7" w:rsidTr="00BD52C3">
        <w:trPr>
          <w:trHeight w:val="8208"/>
        </w:trPr>
        <w:tc>
          <w:tcPr>
            <w:tcW w:w="993" w:type="dxa"/>
          </w:tcPr>
          <w:p w:rsidR="000D2BBF" w:rsidRPr="00C044B7" w:rsidRDefault="000D2BBF" w:rsidP="000D2BBF">
            <w:pPr>
              <w:spacing w:after="0" w:line="240" w:lineRule="atLeast"/>
              <w:jc w:val="center"/>
              <w:rPr>
                <w:sz w:val="20"/>
                <w:szCs w:val="20"/>
              </w:rPr>
            </w:pPr>
            <w:r w:rsidRPr="00C044B7">
              <w:rPr>
                <w:sz w:val="20"/>
                <w:szCs w:val="20"/>
              </w:rPr>
              <w:lastRenderedPageBreak/>
              <w:t>1.1.5.2.</w:t>
            </w: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Pr="00C044B7" w:rsidRDefault="000D2BBF" w:rsidP="000D2BBF">
            <w:pPr>
              <w:rPr>
                <w:sz w:val="20"/>
                <w:szCs w:val="20"/>
              </w:rPr>
            </w:pPr>
          </w:p>
        </w:tc>
        <w:tc>
          <w:tcPr>
            <w:tcW w:w="3826" w:type="dxa"/>
          </w:tcPr>
          <w:p w:rsidR="000D2BBF" w:rsidRPr="000C6F59" w:rsidRDefault="000D2BBF" w:rsidP="000D2BBF">
            <w:pPr>
              <w:spacing w:before="40" w:after="40"/>
              <w:jc w:val="both"/>
              <w:rPr>
                <w:bCs/>
                <w:sz w:val="20"/>
                <w:szCs w:val="20"/>
              </w:rPr>
            </w:pPr>
            <w:r w:rsidRPr="003E2590">
              <w:rPr>
                <w:bCs/>
                <w:sz w:val="20"/>
                <w:szCs w:val="20"/>
              </w:rPr>
              <w:t>Открытые в других кредитных организациях на территории Российской Федерации:</w:t>
            </w:r>
          </w:p>
          <w:p w:rsidR="000D2BBF" w:rsidRPr="000C6F59" w:rsidRDefault="000D2BBF" w:rsidP="000D2BBF">
            <w:pPr>
              <w:spacing w:before="40" w:after="40"/>
              <w:jc w:val="both"/>
              <w:rPr>
                <w:bCs/>
                <w:sz w:val="20"/>
                <w:szCs w:val="20"/>
              </w:rPr>
            </w:pPr>
            <w:r w:rsidRPr="000C6F59">
              <w:rPr>
                <w:bCs/>
                <w:sz w:val="20"/>
                <w:szCs w:val="20"/>
              </w:rPr>
              <w:t>- на основании расчетного документа на бумажном носителе</w:t>
            </w:r>
          </w:p>
          <w:p w:rsidR="000D2BBF" w:rsidRDefault="000D2BBF" w:rsidP="000D2BBF">
            <w:pPr>
              <w:spacing w:before="40" w:after="40"/>
              <w:jc w:val="both"/>
              <w:rPr>
                <w:bCs/>
                <w:sz w:val="20"/>
                <w:szCs w:val="20"/>
              </w:rPr>
            </w:pPr>
            <w:r w:rsidRPr="000C6F59">
              <w:rPr>
                <w:bCs/>
                <w:sz w:val="20"/>
                <w:szCs w:val="20"/>
              </w:rPr>
              <w:t xml:space="preserve">- </w:t>
            </w:r>
            <w:r w:rsidRPr="009E744E">
              <w:rPr>
                <w:bCs/>
                <w:sz w:val="20"/>
                <w:szCs w:val="20"/>
              </w:rPr>
              <w:t>отправленный клиентом по системе дистанционного банковского обслуживания</w:t>
            </w:r>
          </w:p>
          <w:p w:rsidR="000D2BBF" w:rsidRDefault="000D2BBF" w:rsidP="000D2BBF">
            <w:pPr>
              <w:spacing w:before="40" w:after="40"/>
              <w:jc w:val="both"/>
              <w:rPr>
                <w:bCs/>
                <w:sz w:val="20"/>
                <w:szCs w:val="20"/>
              </w:rPr>
            </w:pPr>
          </w:p>
          <w:p w:rsidR="000D2BBF" w:rsidRDefault="000D2BBF" w:rsidP="000D2BBF">
            <w:pPr>
              <w:spacing w:before="40" w:after="40"/>
              <w:jc w:val="both"/>
              <w:rPr>
                <w:bCs/>
                <w:sz w:val="20"/>
                <w:szCs w:val="20"/>
              </w:rPr>
            </w:pPr>
          </w:p>
          <w:p w:rsidR="000D2BBF" w:rsidRDefault="000D2BBF" w:rsidP="000D2BBF">
            <w:pPr>
              <w:spacing w:before="40" w:after="40"/>
              <w:jc w:val="both"/>
              <w:rPr>
                <w:bCs/>
                <w:sz w:val="20"/>
                <w:szCs w:val="20"/>
              </w:rPr>
            </w:pPr>
          </w:p>
          <w:p w:rsidR="000D2BBF" w:rsidRDefault="000D2BBF" w:rsidP="000D2BBF">
            <w:pPr>
              <w:spacing w:before="40" w:after="40"/>
              <w:jc w:val="both"/>
              <w:rPr>
                <w:bCs/>
                <w:sz w:val="20"/>
                <w:szCs w:val="20"/>
              </w:rPr>
            </w:pPr>
          </w:p>
          <w:p w:rsidR="000D2BBF" w:rsidRPr="000C6F59" w:rsidRDefault="000D2BBF" w:rsidP="000D2BBF">
            <w:pPr>
              <w:spacing w:before="40" w:after="40"/>
              <w:jc w:val="both"/>
              <w:rPr>
                <w:bCs/>
                <w:sz w:val="20"/>
                <w:szCs w:val="20"/>
              </w:rPr>
            </w:pPr>
          </w:p>
          <w:p w:rsidR="000D2BBF" w:rsidRPr="000C6F59" w:rsidRDefault="000D2BBF" w:rsidP="000D2BBF">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D2BBF" w:rsidRDefault="000D2BBF" w:rsidP="000D2BBF">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t>.</w:t>
            </w:r>
          </w:p>
          <w:p w:rsidR="000D2BBF" w:rsidRPr="000C6F59" w:rsidRDefault="000D2BBF" w:rsidP="000D2BBF">
            <w:pPr>
              <w:spacing w:before="40" w:after="40"/>
              <w:jc w:val="both"/>
              <w:rPr>
                <w:bCs/>
                <w:sz w:val="20"/>
                <w:szCs w:val="20"/>
              </w:rPr>
            </w:pPr>
          </w:p>
        </w:tc>
        <w:tc>
          <w:tcPr>
            <w:tcW w:w="1985" w:type="dxa"/>
          </w:tcPr>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DF45E8" w:rsidRDefault="000D2BBF" w:rsidP="000D2BBF">
            <w:pPr>
              <w:spacing w:before="40" w:after="40"/>
              <w:jc w:val="center"/>
              <w:rPr>
                <w:sz w:val="20"/>
                <w:szCs w:val="20"/>
              </w:rPr>
            </w:pPr>
            <w:r>
              <w:rPr>
                <w:sz w:val="20"/>
                <w:szCs w:val="20"/>
              </w:rPr>
              <w:t>5</w:t>
            </w:r>
            <w:r w:rsidRPr="00724012">
              <w:rPr>
                <w:sz w:val="20"/>
                <w:szCs w:val="20"/>
              </w:rPr>
              <w:t>5</w:t>
            </w:r>
            <w:r w:rsidRPr="000C6F59">
              <w:rPr>
                <w:sz w:val="20"/>
                <w:szCs w:val="20"/>
              </w:rPr>
              <w:t>0 руб.</w:t>
            </w:r>
          </w:p>
          <w:p w:rsidR="000D2BBF" w:rsidRPr="00DF45E8" w:rsidRDefault="000D2BBF" w:rsidP="000D2BBF">
            <w:pPr>
              <w:spacing w:before="40" w:after="40"/>
              <w:jc w:val="center"/>
              <w:rPr>
                <w:sz w:val="20"/>
                <w:szCs w:val="20"/>
              </w:rPr>
            </w:pPr>
          </w:p>
          <w:p w:rsidR="000D2BBF" w:rsidRPr="008D147F" w:rsidRDefault="000D2BBF" w:rsidP="000D2BBF">
            <w:pPr>
              <w:spacing w:before="40" w:after="40"/>
              <w:jc w:val="center"/>
              <w:rPr>
                <w:sz w:val="20"/>
                <w:szCs w:val="20"/>
              </w:rPr>
            </w:pPr>
            <w:r w:rsidRPr="008D147F">
              <w:rPr>
                <w:sz w:val="20"/>
                <w:szCs w:val="20"/>
              </w:rPr>
              <w:t xml:space="preserve">37 руб. если сумма платежа </w:t>
            </w:r>
            <w:r w:rsidRPr="008D147F">
              <w:rPr>
                <w:sz w:val="20"/>
                <w:szCs w:val="20"/>
              </w:rPr>
              <w:br/>
              <w:t>до 100 млн руб. (включительно)</w:t>
            </w:r>
          </w:p>
          <w:p w:rsidR="000D2BBF" w:rsidRPr="009E744E" w:rsidRDefault="000D2BBF" w:rsidP="000D2BBF">
            <w:pPr>
              <w:spacing w:before="40" w:after="40"/>
              <w:jc w:val="center"/>
              <w:rPr>
                <w:sz w:val="20"/>
                <w:szCs w:val="20"/>
              </w:rPr>
            </w:pPr>
            <w:r w:rsidRPr="009E744E">
              <w:rPr>
                <w:sz w:val="20"/>
                <w:szCs w:val="20"/>
              </w:rPr>
              <w:t>200 руб.</w:t>
            </w:r>
          </w:p>
          <w:p w:rsidR="000D2BBF" w:rsidRPr="00DF45E8" w:rsidRDefault="000D2BBF" w:rsidP="000D2BBF">
            <w:pPr>
              <w:spacing w:before="40" w:after="40"/>
              <w:jc w:val="center"/>
              <w:rPr>
                <w:sz w:val="20"/>
                <w:szCs w:val="20"/>
              </w:rPr>
            </w:pPr>
            <w:r w:rsidRPr="009E744E">
              <w:rPr>
                <w:sz w:val="20"/>
                <w:szCs w:val="20"/>
              </w:rPr>
              <w:t>если сумма платежа свыше 100 млн.руб.</w:t>
            </w:r>
          </w:p>
          <w:p w:rsidR="000D2BBF" w:rsidRPr="00DF45E8"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r w:rsidRPr="000C6F59">
              <w:rPr>
                <w:sz w:val="20"/>
                <w:szCs w:val="20"/>
              </w:rPr>
              <w:t xml:space="preserve">Не взимается* </w:t>
            </w: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r w:rsidRPr="000C6F59">
              <w:rPr>
                <w:sz w:val="20"/>
                <w:szCs w:val="20"/>
              </w:rPr>
              <w:t>Не взимается</w:t>
            </w: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p w:rsidR="000D2BBF" w:rsidRDefault="000D2BBF" w:rsidP="000D2BBF">
            <w:pPr>
              <w:spacing w:before="40" w:after="40"/>
              <w:jc w:val="center"/>
              <w:rPr>
                <w:sz w:val="20"/>
                <w:szCs w:val="20"/>
              </w:rPr>
            </w:pPr>
          </w:p>
          <w:p w:rsidR="000D2BBF" w:rsidRDefault="000D2BBF" w:rsidP="000D2BBF">
            <w:pPr>
              <w:spacing w:before="40" w:after="40"/>
              <w:jc w:val="center"/>
              <w:rPr>
                <w:sz w:val="20"/>
                <w:szCs w:val="20"/>
              </w:rPr>
            </w:pPr>
          </w:p>
          <w:p w:rsidR="000D2BBF" w:rsidRPr="000C6F59" w:rsidRDefault="000D2BBF" w:rsidP="000D2BBF">
            <w:pPr>
              <w:spacing w:before="40" w:after="40"/>
              <w:jc w:val="center"/>
              <w:rPr>
                <w:sz w:val="20"/>
                <w:szCs w:val="20"/>
              </w:rPr>
            </w:pPr>
          </w:p>
        </w:tc>
        <w:tc>
          <w:tcPr>
            <w:tcW w:w="3544" w:type="dxa"/>
            <w:vMerge/>
          </w:tcPr>
          <w:p w:rsidR="000D2BBF" w:rsidRPr="00C044B7" w:rsidRDefault="000D2BBF" w:rsidP="000D2BBF">
            <w:pPr>
              <w:spacing w:after="0" w:line="240" w:lineRule="atLeast"/>
              <w:rPr>
                <w:sz w:val="20"/>
                <w:szCs w:val="20"/>
              </w:rPr>
            </w:pP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lastRenderedPageBreak/>
              <w:t>1.1.6</w:t>
            </w:r>
          </w:p>
        </w:tc>
        <w:tc>
          <w:tcPr>
            <w:tcW w:w="3826" w:type="dxa"/>
          </w:tcPr>
          <w:p w:rsidR="000D2BBF" w:rsidRPr="00C044B7" w:rsidRDefault="000D2BBF" w:rsidP="000D2BBF">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0D2BBF" w:rsidRPr="00C044B7" w:rsidRDefault="000D2BBF" w:rsidP="000D2BBF">
            <w:pPr>
              <w:spacing w:after="0" w:line="240" w:lineRule="atLeast"/>
              <w:jc w:val="both"/>
              <w:rPr>
                <w:sz w:val="20"/>
                <w:szCs w:val="20"/>
              </w:rPr>
            </w:pPr>
            <w:r w:rsidRPr="00C044B7">
              <w:rPr>
                <w:sz w:val="20"/>
                <w:szCs w:val="20"/>
              </w:rPr>
              <w:t>Осущест</w:t>
            </w:r>
            <w:r>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0D2BBF" w:rsidRPr="00C044B7" w:rsidRDefault="000D2BBF" w:rsidP="000D2BBF">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lastRenderedPageBreak/>
              <w:t>1.1.7.</w:t>
            </w:r>
          </w:p>
        </w:tc>
        <w:tc>
          <w:tcPr>
            <w:tcW w:w="3826" w:type="dxa"/>
          </w:tcPr>
          <w:p w:rsidR="000D2BBF" w:rsidRPr="00C044B7" w:rsidRDefault="000D2BBF" w:rsidP="000D2BBF">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По согласованию сторон</w:t>
            </w:r>
          </w:p>
        </w:tc>
        <w:tc>
          <w:tcPr>
            <w:tcW w:w="3544" w:type="dxa"/>
          </w:tcPr>
          <w:p w:rsidR="000D2BBF" w:rsidRPr="00C044B7" w:rsidRDefault="000D2BBF" w:rsidP="000D2BBF">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495B3C">
              <w:rPr>
                <w:sz w:val="20"/>
                <w:szCs w:val="20"/>
              </w:rPr>
              <w:t>1.1.7.1.</w:t>
            </w:r>
          </w:p>
        </w:tc>
        <w:tc>
          <w:tcPr>
            <w:tcW w:w="3826" w:type="dxa"/>
          </w:tcPr>
          <w:p w:rsidR="000D2BBF" w:rsidRPr="00C044B7" w:rsidRDefault="000D2BBF" w:rsidP="000D2BBF">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0D2BBF" w:rsidRPr="00C044B7" w:rsidRDefault="000D2BBF" w:rsidP="000D2BBF">
            <w:pPr>
              <w:spacing w:after="0" w:line="240" w:lineRule="atLeast"/>
              <w:jc w:val="center"/>
              <w:rPr>
                <w:sz w:val="20"/>
                <w:szCs w:val="20"/>
              </w:rPr>
            </w:pPr>
            <w:r w:rsidRPr="00495B3C">
              <w:rPr>
                <w:sz w:val="20"/>
                <w:szCs w:val="20"/>
              </w:rPr>
              <w:t>По согласованию сторон</w:t>
            </w:r>
          </w:p>
        </w:tc>
        <w:tc>
          <w:tcPr>
            <w:tcW w:w="3544" w:type="dxa"/>
          </w:tcPr>
          <w:p w:rsidR="000D2BBF" w:rsidRPr="00C044B7" w:rsidRDefault="000D2BBF" w:rsidP="000D2BBF">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0D2BBF" w:rsidRPr="00C044B7" w:rsidTr="007B52BB">
        <w:trPr>
          <w:trHeight w:val="227"/>
        </w:trPr>
        <w:tc>
          <w:tcPr>
            <w:tcW w:w="993" w:type="dxa"/>
          </w:tcPr>
          <w:p w:rsidR="000D2BBF" w:rsidRPr="007B52BB" w:rsidRDefault="000D2BBF" w:rsidP="000D2BBF">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0D2BBF" w:rsidRPr="007B52BB" w:rsidRDefault="000D2BBF" w:rsidP="000D2BBF">
            <w:pPr>
              <w:rPr>
                <w:sz w:val="20"/>
                <w:szCs w:val="20"/>
              </w:rPr>
            </w:pPr>
            <w:r w:rsidRPr="001918B9">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single" w:sz="4" w:space="0" w:color="auto"/>
              <w:left w:val="single" w:sz="4" w:space="0" w:color="auto"/>
              <w:bottom w:val="single" w:sz="4" w:space="0" w:color="auto"/>
              <w:right w:val="single" w:sz="4" w:space="0" w:color="auto"/>
            </w:tcBorders>
            <w:vAlign w:val="center"/>
          </w:tcPr>
          <w:p w:rsidR="000D2BBF" w:rsidRPr="008A61A5" w:rsidRDefault="000D2BBF" w:rsidP="000D2BBF">
            <w:pPr>
              <w:spacing w:after="120" w:line="240" w:lineRule="auto"/>
              <w:jc w:val="center"/>
              <w:rPr>
                <w:sz w:val="20"/>
                <w:szCs w:val="20"/>
              </w:rPr>
            </w:pPr>
            <w:r w:rsidRPr="008A61A5">
              <w:rPr>
                <w:sz w:val="20"/>
                <w:szCs w:val="20"/>
              </w:rPr>
              <w:t xml:space="preserve">300 руб. </w:t>
            </w:r>
          </w:p>
          <w:p w:rsidR="000D2BBF" w:rsidRPr="008A61A5" w:rsidRDefault="000D2BBF" w:rsidP="000D2BBF">
            <w:pPr>
              <w:spacing w:after="120" w:line="240" w:lineRule="auto"/>
              <w:jc w:val="center"/>
              <w:rPr>
                <w:sz w:val="20"/>
                <w:szCs w:val="20"/>
              </w:rPr>
            </w:pPr>
            <w:r w:rsidRPr="008A61A5">
              <w:rPr>
                <w:sz w:val="20"/>
                <w:szCs w:val="20"/>
              </w:rPr>
              <w:t xml:space="preserve">при ОБЩЕЙ СУММЕ </w:t>
            </w:r>
          </w:p>
          <w:p w:rsidR="000D2BBF" w:rsidRPr="008A61A5" w:rsidRDefault="000D2BBF" w:rsidP="000D2BBF">
            <w:pPr>
              <w:spacing w:after="120" w:line="240" w:lineRule="auto"/>
              <w:jc w:val="center"/>
              <w:rPr>
                <w:sz w:val="20"/>
                <w:szCs w:val="20"/>
              </w:rPr>
            </w:pPr>
            <w:r w:rsidRPr="008A61A5">
              <w:rPr>
                <w:sz w:val="20"/>
                <w:szCs w:val="20"/>
              </w:rPr>
              <w:t>до 150 000,00 руб. (включительно);</w:t>
            </w:r>
          </w:p>
          <w:p w:rsidR="000D2BBF" w:rsidRPr="008A61A5" w:rsidRDefault="000D2BBF" w:rsidP="000D2BBF">
            <w:pPr>
              <w:spacing w:after="120" w:line="240" w:lineRule="auto"/>
              <w:jc w:val="center"/>
              <w:rPr>
                <w:sz w:val="20"/>
                <w:szCs w:val="20"/>
              </w:rPr>
            </w:pPr>
            <w:r w:rsidRPr="008A61A5">
              <w:rPr>
                <w:sz w:val="20"/>
                <w:szCs w:val="20"/>
              </w:rPr>
              <w:t xml:space="preserve">1% от суммы </w:t>
            </w:r>
          </w:p>
          <w:p w:rsidR="000D2BBF" w:rsidRPr="008A61A5" w:rsidRDefault="000D2BBF" w:rsidP="000D2BBF">
            <w:pPr>
              <w:spacing w:after="120" w:line="240" w:lineRule="auto"/>
              <w:jc w:val="center"/>
              <w:rPr>
                <w:sz w:val="20"/>
                <w:szCs w:val="20"/>
              </w:rPr>
            </w:pPr>
            <w:r w:rsidRPr="008A61A5">
              <w:rPr>
                <w:sz w:val="20"/>
                <w:szCs w:val="20"/>
              </w:rPr>
              <w:t>при ОБЩЕЙ СУММЕ</w:t>
            </w:r>
          </w:p>
          <w:p w:rsidR="000D2BBF" w:rsidRPr="008A61A5" w:rsidRDefault="000D2BBF" w:rsidP="000D2BBF">
            <w:pPr>
              <w:spacing w:after="120" w:line="240" w:lineRule="auto"/>
              <w:jc w:val="center"/>
              <w:rPr>
                <w:sz w:val="20"/>
                <w:szCs w:val="20"/>
              </w:rPr>
            </w:pPr>
            <w:r w:rsidRPr="008A61A5">
              <w:rPr>
                <w:sz w:val="20"/>
                <w:szCs w:val="20"/>
              </w:rPr>
              <w:t>с 150 000,01 руб. до 300 000,00 руб. (включительно);</w:t>
            </w:r>
          </w:p>
          <w:p w:rsidR="000D2BBF" w:rsidRPr="008A61A5" w:rsidRDefault="000D2BBF" w:rsidP="000D2BBF">
            <w:pPr>
              <w:spacing w:after="120" w:line="240" w:lineRule="auto"/>
              <w:jc w:val="center"/>
              <w:rPr>
                <w:sz w:val="20"/>
                <w:szCs w:val="20"/>
              </w:rPr>
            </w:pPr>
            <w:r w:rsidRPr="008A61A5">
              <w:rPr>
                <w:sz w:val="20"/>
                <w:szCs w:val="20"/>
              </w:rPr>
              <w:t xml:space="preserve">1,7% от суммы </w:t>
            </w:r>
          </w:p>
          <w:p w:rsidR="000D2BBF" w:rsidRPr="008A61A5" w:rsidRDefault="000D2BBF" w:rsidP="000D2BBF">
            <w:pPr>
              <w:spacing w:after="120" w:line="240" w:lineRule="auto"/>
              <w:jc w:val="center"/>
              <w:rPr>
                <w:sz w:val="20"/>
                <w:szCs w:val="20"/>
              </w:rPr>
            </w:pPr>
            <w:r w:rsidRPr="008A61A5">
              <w:rPr>
                <w:sz w:val="20"/>
                <w:szCs w:val="20"/>
              </w:rPr>
              <w:t>при ОБЩЕЙ СУММЕ</w:t>
            </w:r>
          </w:p>
          <w:p w:rsidR="000D2BBF" w:rsidRPr="008A61A5" w:rsidRDefault="000D2BBF" w:rsidP="000D2BBF">
            <w:pPr>
              <w:spacing w:after="120" w:line="240" w:lineRule="auto"/>
              <w:jc w:val="center"/>
              <w:rPr>
                <w:sz w:val="20"/>
                <w:szCs w:val="20"/>
              </w:rPr>
            </w:pPr>
            <w:r w:rsidRPr="008A61A5">
              <w:rPr>
                <w:sz w:val="20"/>
                <w:szCs w:val="20"/>
              </w:rPr>
              <w:t xml:space="preserve">с 300 000,01 руб. </w:t>
            </w:r>
          </w:p>
          <w:p w:rsidR="000D2BBF" w:rsidRPr="008A61A5" w:rsidRDefault="000D2BBF" w:rsidP="000D2BBF">
            <w:pPr>
              <w:spacing w:after="120" w:line="240" w:lineRule="auto"/>
              <w:jc w:val="center"/>
              <w:rPr>
                <w:sz w:val="20"/>
                <w:szCs w:val="20"/>
              </w:rPr>
            </w:pPr>
            <w:r w:rsidRPr="008A61A5">
              <w:rPr>
                <w:sz w:val="20"/>
                <w:szCs w:val="20"/>
              </w:rPr>
              <w:t>до 2 000 000,00 руб. (включительно);</w:t>
            </w:r>
          </w:p>
          <w:p w:rsidR="000D2BBF" w:rsidRPr="008A61A5" w:rsidRDefault="000D2BBF" w:rsidP="000D2BBF">
            <w:pPr>
              <w:spacing w:after="120" w:line="240" w:lineRule="auto"/>
              <w:jc w:val="center"/>
              <w:rPr>
                <w:sz w:val="20"/>
                <w:szCs w:val="20"/>
              </w:rPr>
            </w:pPr>
            <w:r w:rsidRPr="008A61A5">
              <w:rPr>
                <w:sz w:val="20"/>
                <w:szCs w:val="20"/>
              </w:rPr>
              <w:t xml:space="preserve">3,7% от суммы </w:t>
            </w:r>
          </w:p>
          <w:p w:rsidR="000D2BBF" w:rsidRPr="008A61A5" w:rsidRDefault="000D2BBF" w:rsidP="000D2BBF">
            <w:pPr>
              <w:spacing w:after="120" w:line="240" w:lineRule="auto"/>
              <w:jc w:val="center"/>
              <w:rPr>
                <w:sz w:val="20"/>
                <w:szCs w:val="20"/>
              </w:rPr>
            </w:pPr>
            <w:r w:rsidRPr="008A61A5">
              <w:rPr>
                <w:sz w:val="20"/>
                <w:szCs w:val="20"/>
              </w:rPr>
              <w:t>при ОБЩЕЙ СУММЕ</w:t>
            </w:r>
          </w:p>
          <w:p w:rsidR="000D2BBF" w:rsidRPr="008A61A5" w:rsidRDefault="000D2BBF" w:rsidP="000D2BBF">
            <w:pPr>
              <w:spacing w:after="120" w:line="240" w:lineRule="auto"/>
              <w:jc w:val="center"/>
              <w:rPr>
                <w:sz w:val="20"/>
                <w:szCs w:val="20"/>
              </w:rPr>
            </w:pPr>
            <w:r w:rsidRPr="008A61A5">
              <w:rPr>
                <w:sz w:val="20"/>
                <w:szCs w:val="20"/>
              </w:rPr>
              <w:t xml:space="preserve">с 2 000 000,01 руб. </w:t>
            </w:r>
          </w:p>
          <w:p w:rsidR="000D2BBF" w:rsidRPr="008A61A5" w:rsidRDefault="000D2BBF" w:rsidP="000D2BBF">
            <w:pPr>
              <w:spacing w:after="120" w:line="240" w:lineRule="auto"/>
              <w:jc w:val="center"/>
              <w:rPr>
                <w:sz w:val="20"/>
                <w:szCs w:val="20"/>
              </w:rPr>
            </w:pPr>
            <w:r w:rsidRPr="008A61A5">
              <w:rPr>
                <w:sz w:val="20"/>
                <w:szCs w:val="20"/>
              </w:rPr>
              <w:t>до 5 000 000,00 руб. (включительно);</w:t>
            </w:r>
          </w:p>
          <w:p w:rsidR="000D2BBF" w:rsidRPr="008A61A5" w:rsidRDefault="000D2BBF" w:rsidP="000D2BBF">
            <w:pPr>
              <w:spacing w:after="120" w:line="240" w:lineRule="auto"/>
              <w:jc w:val="center"/>
              <w:rPr>
                <w:sz w:val="20"/>
                <w:szCs w:val="20"/>
              </w:rPr>
            </w:pPr>
            <w:r w:rsidRPr="008A61A5">
              <w:rPr>
                <w:sz w:val="20"/>
                <w:szCs w:val="20"/>
              </w:rPr>
              <w:t>6% от суммы</w:t>
            </w:r>
          </w:p>
          <w:p w:rsidR="000D2BBF" w:rsidRPr="008A61A5" w:rsidRDefault="000D2BBF" w:rsidP="000D2BBF">
            <w:pPr>
              <w:spacing w:after="120" w:line="240" w:lineRule="auto"/>
              <w:jc w:val="center"/>
              <w:rPr>
                <w:sz w:val="20"/>
                <w:szCs w:val="20"/>
              </w:rPr>
            </w:pPr>
            <w:r w:rsidRPr="008A61A5">
              <w:rPr>
                <w:sz w:val="20"/>
                <w:szCs w:val="20"/>
              </w:rPr>
              <w:t>при ОБЩЕЙ СУММЕ</w:t>
            </w:r>
          </w:p>
          <w:p w:rsidR="000D2BBF" w:rsidRPr="007B52BB" w:rsidRDefault="000D2BBF" w:rsidP="000D2BBF">
            <w:pPr>
              <w:spacing w:after="120" w:line="240" w:lineRule="auto"/>
              <w:jc w:val="center"/>
              <w:rPr>
                <w:sz w:val="20"/>
                <w:szCs w:val="20"/>
                <w:highlight w:val="yellow"/>
              </w:rPr>
            </w:pPr>
            <w:r w:rsidRPr="008A61A5">
              <w:rPr>
                <w:sz w:val="20"/>
                <w:szCs w:val="20"/>
              </w:rPr>
              <w:t>свыше 5 000 000,00 руб.</w:t>
            </w:r>
          </w:p>
        </w:tc>
        <w:tc>
          <w:tcPr>
            <w:tcW w:w="3544" w:type="dxa"/>
            <w:tcBorders>
              <w:top w:val="single" w:sz="4" w:space="0" w:color="auto"/>
              <w:left w:val="single" w:sz="4" w:space="0" w:color="auto"/>
              <w:right w:val="single" w:sz="4" w:space="0" w:color="auto"/>
            </w:tcBorders>
          </w:tcPr>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1. Комиссия взимается при переводе денежных средств на счета физических лиц, в том числе:</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на счета кредитных организаций с </w:t>
            </w:r>
            <w:r w:rsidR="00F70E49" w:rsidRPr="00F70E49">
              <w:rPr>
                <w:sz w:val="20"/>
                <w:szCs w:val="20"/>
                <w:lang w:eastAsia="x-none"/>
              </w:rPr>
              <w:t>балансовой позицией 30102, 30109, 30232, 30301, 30302, 47422</w:t>
            </w:r>
            <w:r w:rsidRPr="00817367">
              <w:rPr>
                <w:sz w:val="20"/>
                <w:szCs w:val="20"/>
                <w:lang w:eastAsia="x-none"/>
              </w:rPr>
              <w:t xml:space="preserve"> для последующего зачисления денежных средств на счета физических лиц.</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D2BBF"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D2BBF" w:rsidRPr="00AD2E5D" w:rsidRDefault="000D2BBF" w:rsidP="000D2BBF">
            <w:pPr>
              <w:tabs>
                <w:tab w:val="left" w:pos="708"/>
                <w:tab w:val="center" w:pos="4677"/>
                <w:tab w:val="right" w:pos="9355"/>
              </w:tabs>
              <w:spacing w:after="0" w:line="240" w:lineRule="auto"/>
              <w:jc w:val="both"/>
              <w:rPr>
                <w:sz w:val="20"/>
                <w:szCs w:val="20"/>
                <w:lang w:eastAsia="x-none"/>
              </w:rPr>
            </w:pPr>
            <w:r>
              <w:rPr>
                <w:sz w:val="20"/>
                <w:szCs w:val="20"/>
                <w:lang w:eastAsia="x-none"/>
              </w:rPr>
              <w:t xml:space="preserve">- </w:t>
            </w:r>
            <w:r w:rsidRPr="00AD2E5D">
              <w:rPr>
                <w:sz w:val="20"/>
                <w:szCs w:val="20"/>
                <w:lang w:eastAsia="x-none"/>
              </w:rPr>
              <w:t xml:space="preserve">со счетов клиентов, имеющих обязательства перед АО «Россельхозбанк» </w:t>
            </w:r>
          </w:p>
          <w:p w:rsidR="000D2BBF" w:rsidRPr="00AD2E5D" w:rsidRDefault="000D2BBF" w:rsidP="000D2BBF">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по кредитным сделкам***, в отношении которых введена любая из процедур, применяемых </w:t>
            </w:r>
          </w:p>
          <w:p w:rsidR="000D2BBF" w:rsidRPr="00AD2E5D" w:rsidRDefault="000D2BBF" w:rsidP="000D2BBF">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в деле о банкротстве в соответствии с Федеральным законом от 26.10.2002 № 127-ФЗ </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AD2E5D">
              <w:rPr>
                <w:sz w:val="20"/>
                <w:szCs w:val="20"/>
                <w:lang w:eastAsia="x-none"/>
              </w:rPr>
              <w:t>«О несостоятельности (банкротстве)» или находящихся в процессе ликвидации</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w:t>
            </w:r>
            <w:r w:rsidRPr="00817367">
              <w:rPr>
                <w:sz w:val="20"/>
                <w:szCs w:val="20"/>
                <w:lang w:eastAsia="x-none"/>
              </w:rPr>
              <w:lastRenderedPageBreak/>
              <w:t>размера перевода денежных средств, по которому рассчитывается комиссия.</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D2BBF" w:rsidRPr="00817367"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0D2BBF" w:rsidRDefault="000D2BBF" w:rsidP="000D2BBF">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расчете ОБЩЕЙ СУММЫ не учитываются операции, указанные в пунктах</w:t>
            </w:r>
            <w:r>
              <w:rPr>
                <w:sz w:val="20"/>
                <w:szCs w:val="20"/>
                <w:lang w:eastAsia="x-none"/>
              </w:rPr>
              <w:t xml:space="preserve"> 2, 3, 4 настоящего примечания.</w:t>
            </w:r>
          </w:p>
          <w:p w:rsidR="000D2BBF" w:rsidRPr="007B52BB" w:rsidRDefault="000D2BBF" w:rsidP="000D2BBF">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lastRenderedPageBreak/>
              <w:t>1.1.9.</w:t>
            </w:r>
          </w:p>
        </w:tc>
        <w:tc>
          <w:tcPr>
            <w:tcW w:w="3826" w:type="dxa"/>
          </w:tcPr>
          <w:p w:rsidR="000D2BBF" w:rsidRPr="00041BF0" w:rsidRDefault="000D2BBF" w:rsidP="000D2BBF">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0D2BBF" w:rsidRPr="00041BF0" w:rsidRDefault="000D2BBF" w:rsidP="000D2BBF">
            <w:pPr>
              <w:spacing w:after="0" w:line="240" w:lineRule="atLeast"/>
              <w:jc w:val="both"/>
              <w:rPr>
                <w:sz w:val="20"/>
                <w:szCs w:val="20"/>
              </w:rPr>
            </w:pPr>
            <w:r w:rsidRPr="00041BF0">
              <w:rPr>
                <w:sz w:val="20"/>
                <w:szCs w:val="20"/>
              </w:rPr>
              <w:t>- на бумажном носителе</w:t>
            </w:r>
          </w:p>
          <w:p w:rsidR="000D2BBF" w:rsidRPr="00C044B7" w:rsidRDefault="000D2BBF" w:rsidP="000D2BBF">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0D2BBF" w:rsidRPr="001F1422" w:rsidRDefault="000D2BBF" w:rsidP="000D2BBF">
            <w:pPr>
              <w:spacing w:after="0" w:line="240" w:lineRule="atLeast"/>
              <w:jc w:val="center"/>
              <w:rPr>
                <w:sz w:val="20"/>
                <w:szCs w:val="20"/>
              </w:rPr>
            </w:pPr>
            <w:r w:rsidRPr="001F1422">
              <w:rPr>
                <w:sz w:val="20"/>
                <w:szCs w:val="20"/>
              </w:rPr>
              <w:t xml:space="preserve"> </w:t>
            </w:r>
          </w:p>
          <w:p w:rsidR="000D2BBF" w:rsidRPr="001F1422" w:rsidRDefault="000D2BBF" w:rsidP="000D2BBF">
            <w:pPr>
              <w:spacing w:after="0" w:line="240" w:lineRule="atLeast"/>
              <w:jc w:val="center"/>
              <w:rPr>
                <w:sz w:val="20"/>
                <w:szCs w:val="20"/>
              </w:rPr>
            </w:pPr>
          </w:p>
          <w:p w:rsidR="000D2BBF" w:rsidRPr="00041BF0" w:rsidRDefault="000D2BBF" w:rsidP="000D2BBF">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0D2BBF" w:rsidRDefault="000D2BBF" w:rsidP="000D2BBF">
            <w:pPr>
              <w:spacing w:after="0" w:line="240" w:lineRule="atLeast"/>
              <w:jc w:val="center"/>
              <w:rPr>
                <w:sz w:val="20"/>
                <w:szCs w:val="20"/>
              </w:rPr>
            </w:pPr>
            <w:r w:rsidRPr="00041BF0">
              <w:rPr>
                <w:sz w:val="20"/>
                <w:szCs w:val="20"/>
              </w:rPr>
              <w:t>50 руб. за один расчетный документ</w:t>
            </w:r>
          </w:p>
          <w:p w:rsidR="000D2BBF" w:rsidRPr="00C044B7" w:rsidRDefault="000D2BBF" w:rsidP="000D2BBF">
            <w:pPr>
              <w:spacing w:after="0" w:line="240" w:lineRule="atLeast"/>
              <w:jc w:val="center"/>
              <w:rPr>
                <w:sz w:val="20"/>
                <w:szCs w:val="20"/>
              </w:rPr>
            </w:pPr>
          </w:p>
        </w:tc>
        <w:tc>
          <w:tcPr>
            <w:tcW w:w="3544" w:type="dxa"/>
          </w:tcPr>
          <w:p w:rsidR="000D2BBF" w:rsidRPr="00C044B7" w:rsidRDefault="000D2BBF" w:rsidP="000D2BBF">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1.1.10.</w:t>
            </w:r>
          </w:p>
        </w:tc>
        <w:tc>
          <w:tcPr>
            <w:tcW w:w="3826" w:type="dxa"/>
          </w:tcPr>
          <w:p w:rsidR="000D2BBF" w:rsidRPr="006601FA" w:rsidRDefault="000D2BBF" w:rsidP="000D2BBF">
            <w:pPr>
              <w:spacing w:after="0" w:line="240" w:lineRule="atLeast"/>
              <w:jc w:val="both"/>
              <w:rPr>
                <w:sz w:val="20"/>
                <w:szCs w:val="20"/>
              </w:rPr>
            </w:pPr>
            <w:r w:rsidRPr="006601FA">
              <w:rPr>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D2BBF" w:rsidRPr="00C044B7" w:rsidRDefault="000D2BBF" w:rsidP="000D2BBF">
            <w:pPr>
              <w:spacing w:after="0" w:line="240" w:lineRule="atLeast"/>
              <w:jc w:val="both"/>
              <w:rPr>
                <w:sz w:val="20"/>
                <w:szCs w:val="20"/>
              </w:rPr>
            </w:pPr>
            <w:r w:rsidRPr="006601FA">
              <w:rPr>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Pr>
          <w:p w:rsidR="000D2BBF" w:rsidRPr="006601FA" w:rsidRDefault="000D2BBF" w:rsidP="000D2BBF">
            <w:pPr>
              <w:spacing w:after="0" w:line="240" w:lineRule="atLeast"/>
              <w:jc w:val="center"/>
              <w:rPr>
                <w:sz w:val="20"/>
                <w:szCs w:val="20"/>
              </w:rPr>
            </w:pPr>
            <w:r w:rsidRPr="006601FA">
              <w:rPr>
                <w:sz w:val="20"/>
                <w:szCs w:val="20"/>
              </w:rPr>
              <w:t>300 руб.</w:t>
            </w:r>
          </w:p>
          <w:p w:rsidR="000D2BBF" w:rsidRPr="006601FA" w:rsidRDefault="000D2BBF" w:rsidP="000D2BBF">
            <w:pPr>
              <w:spacing w:after="0" w:line="240" w:lineRule="atLeast"/>
              <w:jc w:val="center"/>
              <w:rPr>
                <w:sz w:val="20"/>
                <w:szCs w:val="20"/>
              </w:rPr>
            </w:pPr>
            <w:r w:rsidRPr="006601FA">
              <w:rPr>
                <w:sz w:val="20"/>
                <w:szCs w:val="20"/>
              </w:rPr>
              <w:t>по каждому платежу</w:t>
            </w: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Pr="006601FA" w:rsidRDefault="000D2BBF" w:rsidP="000D2BBF">
            <w:pPr>
              <w:spacing w:after="0" w:line="240" w:lineRule="atLeast"/>
              <w:jc w:val="center"/>
              <w:rPr>
                <w:sz w:val="20"/>
                <w:szCs w:val="20"/>
              </w:rPr>
            </w:pPr>
            <w:r w:rsidRPr="006601FA">
              <w:rPr>
                <w:sz w:val="20"/>
                <w:szCs w:val="20"/>
              </w:rPr>
              <w:t>500 руб.</w:t>
            </w:r>
          </w:p>
          <w:p w:rsidR="000D2BBF" w:rsidRPr="00C044B7" w:rsidRDefault="000D2BBF" w:rsidP="000D2BBF">
            <w:pPr>
              <w:spacing w:after="0" w:line="240" w:lineRule="atLeast"/>
              <w:jc w:val="center"/>
              <w:rPr>
                <w:sz w:val="20"/>
                <w:szCs w:val="20"/>
              </w:rPr>
            </w:pPr>
            <w:r w:rsidRPr="006601FA">
              <w:rPr>
                <w:sz w:val="20"/>
                <w:szCs w:val="20"/>
              </w:rPr>
              <w:t>по каждому платежу</w:t>
            </w:r>
          </w:p>
        </w:tc>
        <w:tc>
          <w:tcPr>
            <w:tcW w:w="3544" w:type="dxa"/>
          </w:tcPr>
          <w:p w:rsidR="000D2BBF" w:rsidRPr="00C044B7" w:rsidRDefault="000D2BBF" w:rsidP="000D2BBF">
            <w:pPr>
              <w:spacing w:after="0" w:line="240" w:lineRule="atLeast"/>
              <w:jc w:val="both"/>
              <w:rPr>
                <w:sz w:val="20"/>
                <w:szCs w:val="20"/>
              </w:rPr>
            </w:pPr>
            <w:r w:rsidRPr="00C044B7">
              <w:rPr>
                <w:sz w:val="20"/>
                <w:szCs w:val="20"/>
              </w:rPr>
              <w:t>По платежам внутри</w:t>
            </w:r>
          </w:p>
          <w:p w:rsidR="000D2BBF" w:rsidRDefault="000D2BBF" w:rsidP="000D2BBF">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0D2BBF" w:rsidRPr="00C044B7" w:rsidRDefault="000D2BBF" w:rsidP="000D2BBF">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1.1.11.</w:t>
            </w:r>
          </w:p>
        </w:tc>
        <w:tc>
          <w:tcPr>
            <w:tcW w:w="3826" w:type="dxa"/>
          </w:tcPr>
          <w:p w:rsidR="000D2BBF" w:rsidRPr="006E2D7D" w:rsidRDefault="000D2BBF" w:rsidP="000D2BBF">
            <w:pPr>
              <w:spacing w:after="0" w:line="240" w:lineRule="atLeast"/>
              <w:jc w:val="both"/>
              <w:rPr>
                <w:sz w:val="20"/>
                <w:szCs w:val="20"/>
              </w:rPr>
            </w:pPr>
            <w:r w:rsidRPr="006E2D7D">
              <w:rPr>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2BBF" w:rsidRPr="00C044B7" w:rsidRDefault="000D2BBF" w:rsidP="000D2BBF">
            <w:pPr>
              <w:spacing w:after="0" w:line="240" w:lineRule="atLeast"/>
              <w:jc w:val="both"/>
              <w:rPr>
                <w:sz w:val="20"/>
                <w:szCs w:val="20"/>
              </w:rPr>
            </w:pPr>
            <w:r w:rsidRPr="006E2D7D">
              <w:rPr>
                <w:sz w:val="20"/>
                <w:szCs w:val="20"/>
              </w:rPr>
              <w:lastRenderedPageBreak/>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Pr>
          <w:p w:rsidR="000D2BBF" w:rsidRPr="006E2D7D" w:rsidRDefault="000D2BBF" w:rsidP="000D2BBF">
            <w:pPr>
              <w:spacing w:after="0" w:line="240" w:lineRule="atLeast"/>
              <w:jc w:val="center"/>
              <w:rPr>
                <w:sz w:val="20"/>
                <w:szCs w:val="20"/>
              </w:rPr>
            </w:pPr>
            <w:r w:rsidRPr="006E2D7D">
              <w:rPr>
                <w:sz w:val="20"/>
                <w:szCs w:val="20"/>
              </w:rPr>
              <w:lastRenderedPageBreak/>
              <w:t xml:space="preserve">300 руб. </w:t>
            </w:r>
          </w:p>
          <w:p w:rsidR="000D2BBF" w:rsidRDefault="000D2BBF" w:rsidP="000D2BBF">
            <w:pPr>
              <w:spacing w:after="0" w:line="240" w:lineRule="atLeast"/>
              <w:jc w:val="center"/>
              <w:rPr>
                <w:sz w:val="20"/>
                <w:szCs w:val="20"/>
              </w:rPr>
            </w:pPr>
            <w:r w:rsidRPr="006E2D7D">
              <w:rPr>
                <w:sz w:val="20"/>
                <w:szCs w:val="20"/>
              </w:rPr>
              <w:t>за каждый запрос</w:t>
            </w: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Pr="006E2D7D" w:rsidRDefault="000D2BBF" w:rsidP="000D2BBF">
            <w:pPr>
              <w:spacing w:after="0" w:line="240" w:lineRule="atLeast"/>
              <w:jc w:val="center"/>
              <w:rPr>
                <w:sz w:val="20"/>
                <w:szCs w:val="20"/>
              </w:rPr>
            </w:pPr>
            <w:r w:rsidRPr="006E2D7D">
              <w:rPr>
                <w:sz w:val="20"/>
                <w:szCs w:val="20"/>
              </w:rPr>
              <w:t xml:space="preserve"> </w:t>
            </w:r>
          </w:p>
          <w:p w:rsidR="000D2BBF" w:rsidRPr="006E2D7D" w:rsidRDefault="000D2BBF" w:rsidP="000D2BBF">
            <w:pPr>
              <w:spacing w:after="0" w:line="240" w:lineRule="atLeast"/>
              <w:jc w:val="center"/>
              <w:rPr>
                <w:sz w:val="20"/>
                <w:szCs w:val="20"/>
              </w:rPr>
            </w:pPr>
            <w:r w:rsidRPr="006E2D7D">
              <w:rPr>
                <w:sz w:val="20"/>
                <w:szCs w:val="20"/>
              </w:rPr>
              <w:t xml:space="preserve">500 руб. </w:t>
            </w:r>
          </w:p>
          <w:p w:rsidR="000D2BBF" w:rsidRPr="00C044B7" w:rsidRDefault="000D2BBF" w:rsidP="000D2BBF">
            <w:pPr>
              <w:spacing w:after="0" w:line="240" w:lineRule="atLeast"/>
              <w:jc w:val="center"/>
              <w:rPr>
                <w:sz w:val="20"/>
                <w:szCs w:val="20"/>
              </w:rPr>
            </w:pPr>
            <w:r w:rsidRPr="006E2D7D">
              <w:rPr>
                <w:sz w:val="20"/>
                <w:szCs w:val="20"/>
              </w:rPr>
              <w:lastRenderedPageBreak/>
              <w:t>за каждый запрос</w:t>
            </w:r>
          </w:p>
        </w:tc>
        <w:tc>
          <w:tcPr>
            <w:tcW w:w="3544" w:type="dxa"/>
          </w:tcPr>
          <w:p w:rsidR="000D2BBF" w:rsidRPr="00C044B7" w:rsidRDefault="000D2BBF" w:rsidP="000D2BBF">
            <w:pPr>
              <w:spacing w:after="0" w:line="240" w:lineRule="atLeast"/>
              <w:jc w:val="both"/>
              <w:rPr>
                <w:sz w:val="20"/>
                <w:szCs w:val="20"/>
              </w:rPr>
            </w:pPr>
            <w:r w:rsidRPr="001278F5">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1.1.12.</w:t>
            </w:r>
          </w:p>
        </w:tc>
        <w:tc>
          <w:tcPr>
            <w:tcW w:w="3826" w:type="dxa"/>
          </w:tcPr>
          <w:p w:rsidR="000D2BBF" w:rsidRPr="00C044B7" w:rsidRDefault="000D2BBF" w:rsidP="000D2BBF">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150 руб.</w:t>
            </w:r>
          </w:p>
          <w:p w:rsidR="000D2BBF" w:rsidRPr="00C044B7" w:rsidRDefault="000D2BBF" w:rsidP="000D2BBF">
            <w:pPr>
              <w:spacing w:after="0" w:line="240" w:lineRule="atLeast"/>
              <w:jc w:val="center"/>
              <w:rPr>
                <w:sz w:val="20"/>
                <w:szCs w:val="20"/>
              </w:rPr>
            </w:pPr>
            <w:r w:rsidRPr="00C044B7">
              <w:rPr>
                <w:sz w:val="20"/>
                <w:szCs w:val="20"/>
              </w:rPr>
              <w:t>за каждый расчетный документ</w:t>
            </w:r>
          </w:p>
        </w:tc>
        <w:tc>
          <w:tcPr>
            <w:tcW w:w="3544" w:type="dxa"/>
          </w:tcPr>
          <w:p w:rsidR="000D2BBF" w:rsidRPr="00C044B7" w:rsidRDefault="000D2BBF" w:rsidP="000D2BBF">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0D2BBF" w:rsidRPr="00C044B7" w:rsidRDefault="000D2BBF" w:rsidP="000D2BBF">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0D2BBF" w:rsidRDefault="000D2BBF" w:rsidP="000D2BBF">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D2BBF" w:rsidRPr="00C044B7" w:rsidRDefault="000D2BBF" w:rsidP="000D2BBF">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2BBF" w:rsidRPr="00C044B7" w:rsidTr="00BD52C3">
        <w:trPr>
          <w:trHeight w:val="227"/>
        </w:trPr>
        <w:tc>
          <w:tcPr>
            <w:tcW w:w="993" w:type="dxa"/>
          </w:tcPr>
          <w:p w:rsidR="000D2BBF" w:rsidRPr="005D1863" w:rsidRDefault="000D2BBF" w:rsidP="000D2BBF">
            <w:pPr>
              <w:spacing w:after="0" w:line="240" w:lineRule="atLeast"/>
              <w:jc w:val="center"/>
              <w:rPr>
                <w:sz w:val="20"/>
                <w:szCs w:val="20"/>
              </w:rPr>
            </w:pPr>
            <w:r>
              <w:rPr>
                <w:sz w:val="20"/>
                <w:szCs w:val="20"/>
              </w:rPr>
              <w:t>1.1.12.1</w:t>
            </w:r>
          </w:p>
        </w:tc>
        <w:tc>
          <w:tcPr>
            <w:tcW w:w="3826" w:type="dxa"/>
          </w:tcPr>
          <w:p w:rsidR="000D2BBF" w:rsidRPr="00E306A5" w:rsidRDefault="000D2BBF" w:rsidP="000D2BBF">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0D2BBF" w:rsidRPr="005D1863" w:rsidRDefault="000D2BBF" w:rsidP="000D2BBF">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0D2BBF" w:rsidRPr="005D1863" w:rsidRDefault="000D2BBF" w:rsidP="000D2BBF">
            <w:pPr>
              <w:spacing w:after="0" w:line="240" w:lineRule="atLeast"/>
              <w:jc w:val="center"/>
              <w:rPr>
                <w:sz w:val="20"/>
                <w:szCs w:val="20"/>
              </w:rPr>
            </w:pPr>
            <w:r w:rsidRPr="00E306A5">
              <w:rPr>
                <w:sz w:val="20"/>
                <w:szCs w:val="20"/>
              </w:rPr>
              <w:t>Не взимается</w:t>
            </w:r>
          </w:p>
        </w:tc>
        <w:tc>
          <w:tcPr>
            <w:tcW w:w="3544" w:type="dxa"/>
          </w:tcPr>
          <w:p w:rsidR="000D2BBF" w:rsidRPr="005D1863" w:rsidRDefault="000D2BBF" w:rsidP="000D2BBF">
            <w:pPr>
              <w:spacing w:after="0" w:line="240" w:lineRule="atLeast"/>
              <w:jc w:val="both"/>
              <w:rPr>
                <w:sz w:val="20"/>
                <w:szCs w:val="20"/>
              </w:rPr>
            </w:pPr>
            <w:r w:rsidRPr="00A12C38">
              <w:rPr>
                <w:sz w:val="20"/>
                <w:szCs w:val="20"/>
              </w:rPr>
              <w:t>За осуществление платежа комиссионное вознаграждение, указанное в пункте 1.1.5 Тарифов, не взимается</w:t>
            </w:r>
            <w:r>
              <w:rPr>
                <w:sz w:val="20"/>
                <w:szCs w:val="20"/>
              </w:rPr>
              <w:t>.</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1.1.13.</w:t>
            </w:r>
          </w:p>
        </w:tc>
        <w:tc>
          <w:tcPr>
            <w:tcW w:w="3826" w:type="dxa"/>
          </w:tcPr>
          <w:p w:rsidR="000D2BBF" w:rsidRPr="00C044B7" w:rsidRDefault="000D2BBF" w:rsidP="000D2BBF">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250 руб.</w:t>
            </w:r>
          </w:p>
          <w:p w:rsidR="000D2BBF" w:rsidRPr="00C044B7" w:rsidRDefault="000D2BBF" w:rsidP="000D2BBF">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0D2BBF" w:rsidRDefault="000D2BBF" w:rsidP="000D2BBF">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Pr>
                <w:sz w:val="20"/>
                <w:szCs w:val="20"/>
              </w:rPr>
              <w:t>.</w:t>
            </w:r>
          </w:p>
          <w:p w:rsidR="000D2BBF" w:rsidRPr="00C044B7" w:rsidRDefault="000D2BBF" w:rsidP="000D2BBF">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2BBF" w:rsidRPr="00C044B7" w:rsidTr="00BD52C3">
        <w:trPr>
          <w:trHeight w:val="227"/>
        </w:trPr>
        <w:tc>
          <w:tcPr>
            <w:tcW w:w="993" w:type="dxa"/>
          </w:tcPr>
          <w:p w:rsidR="000D2BBF" w:rsidRPr="00A34858" w:rsidRDefault="000D2BBF" w:rsidP="000D2BBF">
            <w:pPr>
              <w:spacing w:after="0" w:line="240" w:lineRule="atLeast"/>
              <w:jc w:val="center"/>
              <w:rPr>
                <w:sz w:val="20"/>
                <w:szCs w:val="20"/>
                <w:lang w:val="en-US"/>
              </w:rPr>
            </w:pPr>
            <w:r>
              <w:rPr>
                <w:sz w:val="20"/>
                <w:szCs w:val="20"/>
                <w:lang w:val="en-US"/>
              </w:rPr>
              <w:t>1.1.14</w:t>
            </w:r>
          </w:p>
        </w:tc>
        <w:tc>
          <w:tcPr>
            <w:tcW w:w="3826" w:type="dxa"/>
          </w:tcPr>
          <w:p w:rsidR="000D2BBF" w:rsidRPr="005D1863" w:rsidRDefault="000D2BBF" w:rsidP="000D2BBF">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0D2BBF" w:rsidRPr="005D1863" w:rsidRDefault="000D2BBF" w:rsidP="000D2BBF">
            <w:pPr>
              <w:spacing w:after="0" w:line="240" w:lineRule="atLeast"/>
              <w:jc w:val="center"/>
              <w:rPr>
                <w:sz w:val="20"/>
                <w:szCs w:val="20"/>
              </w:rPr>
            </w:pPr>
            <w:r w:rsidRPr="00A34858">
              <w:rPr>
                <w:sz w:val="20"/>
                <w:szCs w:val="20"/>
              </w:rPr>
              <w:t>Не взимается</w:t>
            </w:r>
          </w:p>
        </w:tc>
        <w:tc>
          <w:tcPr>
            <w:tcW w:w="3544" w:type="dxa"/>
          </w:tcPr>
          <w:p w:rsidR="000D2BBF" w:rsidRPr="005D1863" w:rsidRDefault="000D2BBF" w:rsidP="000D2BBF">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0D2BBF" w:rsidRPr="00C044B7" w:rsidTr="00BD52C3">
        <w:trPr>
          <w:trHeight w:val="227"/>
        </w:trPr>
        <w:tc>
          <w:tcPr>
            <w:tcW w:w="993" w:type="dxa"/>
          </w:tcPr>
          <w:p w:rsidR="000D2BBF" w:rsidRPr="006E2D7D" w:rsidRDefault="000D2BBF" w:rsidP="000D2BBF">
            <w:pPr>
              <w:spacing w:after="0" w:line="240" w:lineRule="atLeast"/>
              <w:jc w:val="center"/>
              <w:rPr>
                <w:sz w:val="20"/>
                <w:szCs w:val="20"/>
              </w:rPr>
            </w:pPr>
            <w:r>
              <w:rPr>
                <w:sz w:val="20"/>
                <w:szCs w:val="20"/>
              </w:rPr>
              <w:t>1.1.15</w:t>
            </w:r>
          </w:p>
        </w:tc>
        <w:tc>
          <w:tcPr>
            <w:tcW w:w="3826" w:type="dxa"/>
          </w:tcPr>
          <w:p w:rsidR="000D2BBF" w:rsidRPr="006E2D7D" w:rsidRDefault="000D2BBF" w:rsidP="000D2BBF">
            <w:pPr>
              <w:spacing w:after="0" w:line="240" w:lineRule="atLeast"/>
              <w:jc w:val="both"/>
              <w:rPr>
                <w:sz w:val="20"/>
                <w:szCs w:val="20"/>
              </w:rPr>
            </w:pPr>
            <w:r w:rsidRPr="006E2D7D">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0D2BBF" w:rsidRDefault="000D2BBF" w:rsidP="000D2BBF">
            <w:pPr>
              <w:spacing w:after="0" w:line="240" w:lineRule="atLeast"/>
              <w:jc w:val="both"/>
              <w:rPr>
                <w:sz w:val="20"/>
                <w:szCs w:val="20"/>
              </w:rPr>
            </w:pPr>
            <w:r w:rsidRPr="006E2D7D">
              <w:rPr>
                <w:sz w:val="20"/>
                <w:szCs w:val="20"/>
              </w:rPr>
              <w:t>- на основании расчетного документа на бумажном носителе</w:t>
            </w:r>
          </w:p>
          <w:p w:rsidR="000D2BBF" w:rsidRDefault="000D2BBF" w:rsidP="000D2BBF">
            <w:pPr>
              <w:spacing w:after="0" w:line="240" w:lineRule="atLeast"/>
              <w:jc w:val="both"/>
              <w:rPr>
                <w:sz w:val="20"/>
                <w:szCs w:val="20"/>
              </w:rPr>
            </w:pPr>
          </w:p>
          <w:p w:rsidR="000D2BBF" w:rsidRDefault="000D2BBF" w:rsidP="000D2BBF">
            <w:pPr>
              <w:spacing w:after="0" w:line="240" w:lineRule="atLeast"/>
              <w:jc w:val="both"/>
              <w:rPr>
                <w:sz w:val="20"/>
                <w:szCs w:val="20"/>
              </w:rPr>
            </w:pPr>
          </w:p>
          <w:p w:rsidR="000D2BBF" w:rsidRPr="006E2D7D" w:rsidRDefault="000D2BBF" w:rsidP="000D2BBF">
            <w:pPr>
              <w:spacing w:after="0" w:line="240" w:lineRule="atLeast"/>
              <w:jc w:val="both"/>
              <w:rPr>
                <w:sz w:val="20"/>
                <w:szCs w:val="20"/>
              </w:rPr>
            </w:pPr>
          </w:p>
          <w:p w:rsidR="000D2BBF" w:rsidRPr="00A34858" w:rsidRDefault="000D2BBF" w:rsidP="000D2BBF">
            <w:pPr>
              <w:spacing w:after="0" w:line="240" w:lineRule="atLeast"/>
              <w:jc w:val="both"/>
              <w:rPr>
                <w:sz w:val="20"/>
                <w:szCs w:val="20"/>
              </w:rPr>
            </w:pPr>
            <w:r w:rsidRPr="006E2D7D">
              <w:rPr>
                <w:sz w:val="20"/>
                <w:szCs w:val="20"/>
              </w:rPr>
              <w:t>- отправленный клиентом по системе дистанционного банковского обслуживания</w:t>
            </w:r>
          </w:p>
        </w:tc>
        <w:tc>
          <w:tcPr>
            <w:tcW w:w="1985" w:type="dxa"/>
          </w:tcPr>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p>
          <w:p w:rsidR="000D2BBF" w:rsidRDefault="000D2BBF" w:rsidP="000D2BBF">
            <w:pPr>
              <w:spacing w:after="0" w:line="240" w:lineRule="atLeast"/>
              <w:jc w:val="center"/>
              <w:rPr>
                <w:sz w:val="20"/>
                <w:szCs w:val="20"/>
              </w:rPr>
            </w:pPr>
            <w:r w:rsidRPr="006E2D7D">
              <w:rPr>
                <w:sz w:val="20"/>
                <w:szCs w:val="20"/>
              </w:rPr>
              <w:t xml:space="preserve">1% от суммы перевода, минимум </w:t>
            </w:r>
            <w:r w:rsidRPr="006E2D7D">
              <w:rPr>
                <w:sz w:val="20"/>
                <w:szCs w:val="20"/>
              </w:rPr>
              <w:lastRenderedPageBreak/>
              <w:t>1000 руб., максимум 50 000 руб.</w:t>
            </w:r>
          </w:p>
          <w:p w:rsidR="000D2BBF" w:rsidRPr="006E2D7D" w:rsidRDefault="000D2BBF" w:rsidP="000D2BBF">
            <w:pPr>
              <w:spacing w:after="0" w:line="240" w:lineRule="atLeast"/>
              <w:jc w:val="center"/>
              <w:rPr>
                <w:sz w:val="20"/>
                <w:szCs w:val="20"/>
              </w:rPr>
            </w:pPr>
          </w:p>
          <w:p w:rsidR="000D2BBF" w:rsidRPr="00A34858" w:rsidRDefault="000D2BBF" w:rsidP="000D2BBF">
            <w:pPr>
              <w:spacing w:after="0" w:line="240" w:lineRule="atLeast"/>
              <w:jc w:val="center"/>
              <w:rPr>
                <w:sz w:val="20"/>
                <w:szCs w:val="20"/>
              </w:rPr>
            </w:pPr>
            <w:r w:rsidRPr="006E2D7D">
              <w:rPr>
                <w:sz w:val="20"/>
                <w:szCs w:val="20"/>
              </w:rPr>
              <w:t>1% от суммы перевода, минимум 1000 руб., максимум 50 000 руб.</w:t>
            </w:r>
          </w:p>
        </w:tc>
        <w:tc>
          <w:tcPr>
            <w:tcW w:w="3544" w:type="dxa"/>
          </w:tcPr>
          <w:p w:rsidR="000D2BBF" w:rsidRPr="006E2D7D" w:rsidRDefault="000D2BBF" w:rsidP="000D2BBF">
            <w:pPr>
              <w:spacing w:after="0" w:line="240" w:lineRule="atLeast"/>
              <w:jc w:val="both"/>
              <w:rPr>
                <w:sz w:val="20"/>
                <w:szCs w:val="20"/>
              </w:rPr>
            </w:pPr>
            <w:r w:rsidRPr="006E2D7D">
              <w:rPr>
                <w:sz w:val="20"/>
                <w:szCs w:val="20"/>
              </w:rPr>
              <w:lastRenderedPageBreak/>
              <w:t>Комиссионное вознаграждение взимается за каждую операцию.</w:t>
            </w:r>
          </w:p>
          <w:p w:rsidR="000D2BBF" w:rsidRPr="006E2D7D" w:rsidRDefault="000D2BBF" w:rsidP="000D2BBF">
            <w:pPr>
              <w:spacing w:after="0" w:line="240" w:lineRule="atLeast"/>
              <w:jc w:val="both"/>
              <w:rPr>
                <w:sz w:val="20"/>
                <w:szCs w:val="20"/>
              </w:rPr>
            </w:pPr>
            <w:r w:rsidRPr="006E2D7D">
              <w:rPr>
                <w:sz w:val="20"/>
                <w:szCs w:val="20"/>
              </w:rPr>
              <w:t xml:space="preserve">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w:t>
            </w:r>
            <w:r w:rsidRPr="006E2D7D">
              <w:rPr>
                <w:sz w:val="20"/>
                <w:szCs w:val="20"/>
              </w:rPr>
              <w:lastRenderedPageBreak/>
              <w:t>списывается комиссионное вознаграждение за проведение операций.</w:t>
            </w:r>
          </w:p>
          <w:p w:rsidR="000D2BBF" w:rsidRPr="00A34858" w:rsidRDefault="000D2BBF" w:rsidP="000D2BBF">
            <w:pPr>
              <w:spacing w:after="0" w:line="240" w:lineRule="atLeast"/>
              <w:jc w:val="both"/>
              <w:rPr>
                <w:sz w:val="20"/>
                <w:szCs w:val="20"/>
              </w:rPr>
            </w:pPr>
            <w:r w:rsidRPr="006E2D7D">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t>».</w:t>
            </w:r>
          </w:p>
        </w:tc>
      </w:tr>
      <w:tr w:rsidR="000D2BBF" w:rsidRPr="00C044B7" w:rsidTr="00355A70">
        <w:trPr>
          <w:trHeight w:val="227"/>
        </w:trPr>
        <w:tc>
          <w:tcPr>
            <w:tcW w:w="10348" w:type="dxa"/>
            <w:gridSpan w:val="4"/>
          </w:tcPr>
          <w:p w:rsidR="000D2BBF" w:rsidRPr="00C044B7" w:rsidRDefault="000D2BBF" w:rsidP="000D2BBF">
            <w:pPr>
              <w:spacing w:after="0" w:line="240" w:lineRule="atLeast"/>
              <w:jc w:val="center"/>
              <w:rPr>
                <w:sz w:val="20"/>
                <w:szCs w:val="20"/>
              </w:rPr>
            </w:pPr>
            <w:r w:rsidRPr="00C044B7">
              <w:rPr>
                <w:sz w:val="20"/>
                <w:szCs w:val="20"/>
              </w:rPr>
              <w:lastRenderedPageBreak/>
              <w:t>1.2. Открытие и ведение счетов в иностранной валюте</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1.2.1.</w:t>
            </w:r>
          </w:p>
        </w:tc>
        <w:tc>
          <w:tcPr>
            <w:tcW w:w="3826" w:type="dxa"/>
          </w:tcPr>
          <w:p w:rsidR="000D2BBF" w:rsidRPr="00C044B7" w:rsidRDefault="000D2BBF" w:rsidP="000D2BBF">
            <w:pPr>
              <w:spacing w:after="0" w:line="240" w:lineRule="atLeast"/>
              <w:jc w:val="both"/>
              <w:rPr>
                <w:sz w:val="20"/>
                <w:szCs w:val="20"/>
              </w:rPr>
            </w:pPr>
            <w:r w:rsidRPr="00C044B7">
              <w:rPr>
                <w:sz w:val="20"/>
                <w:szCs w:val="20"/>
              </w:rPr>
              <w:t xml:space="preserve">Открытие счета </w:t>
            </w:r>
          </w:p>
        </w:tc>
        <w:tc>
          <w:tcPr>
            <w:tcW w:w="1985" w:type="dxa"/>
          </w:tcPr>
          <w:p w:rsidR="000D2BBF" w:rsidRPr="00C044B7" w:rsidRDefault="000D2BBF" w:rsidP="000D2BBF">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0D2BBF" w:rsidRPr="00C044B7" w:rsidRDefault="000D2BBF" w:rsidP="000D2BBF">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C044B7" w:rsidRDefault="000D2BBF" w:rsidP="000D2BBF">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Не взимается</w:t>
            </w:r>
          </w:p>
        </w:tc>
        <w:tc>
          <w:tcPr>
            <w:tcW w:w="3544" w:type="dxa"/>
          </w:tcPr>
          <w:p w:rsidR="000D2BBF" w:rsidRPr="00C044B7" w:rsidRDefault="000D2BBF" w:rsidP="000D2BBF">
            <w:pPr>
              <w:spacing w:after="0" w:line="240" w:lineRule="atLeast"/>
              <w:jc w:val="both"/>
              <w:rPr>
                <w:sz w:val="20"/>
                <w:szCs w:val="20"/>
              </w:rPr>
            </w:pPr>
          </w:p>
        </w:tc>
      </w:tr>
      <w:tr w:rsidR="000D2BBF" w:rsidRPr="00C044B7" w:rsidTr="00BD52C3">
        <w:trPr>
          <w:trHeight w:val="262"/>
        </w:trPr>
        <w:tc>
          <w:tcPr>
            <w:tcW w:w="993" w:type="dxa"/>
          </w:tcPr>
          <w:p w:rsidR="000D2BBF" w:rsidRPr="00C044B7" w:rsidRDefault="000D2BBF" w:rsidP="000D2BBF">
            <w:pPr>
              <w:spacing w:after="0" w:line="240" w:lineRule="atLeast"/>
              <w:jc w:val="center"/>
              <w:rPr>
                <w:sz w:val="20"/>
                <w:szCs w:val="20"/>
              </w:rPr>
            </w:pPr>
          </w:p>
        </w:tc>
        <w:tc>
          <w:tcPr>
            <w:tcW w:w="3826" w:type="dxa"/>
          </w:tcPr>
          <w:p w:rsidR="000D2BBF" w:rsidRPr="00C044B7" w:rsidRDefault="000D2BBF" w:rsidP="000D2BBF">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Не взимается</w:t>
            </w:r>
          </w:p>
        </w:tc>
        <w:tc>
          <w:tcPr>
            <w:tcW w:w="3544" w:type="dxa"/>
          </w:tcPr>
          <w:p w:rsidR="000D2BBF" w:rsidRPr="00C044B7" w:rsidRDefault="000D2BBF" w:rsidP="000D2BBF">
            <w:pPr>
              <w:spacing w:after="0" w:line="240" w:lineRule="atLeast"/>
              <w:jc w:val="both"/>
              <w:rPr>
                <w:sz w:val="20"/>
                <w:szCs w:val="20"/>
              </w:rPr>
            </w:pPr>
          </w:p>
        </w:tc>
      </w:tr>
      <w:tr w:rsidR="000D2BBF" w:rsidRPr="00C044B7" w:rsidTr="00BD52C3">
        <w:trPr>
          <w:trHeight w:val="227"/>
        </w:trPr>
        <w:tc>
          <w:tcPr>
            <w:tcW w:w="993" w:type="dxa"/>
          </w:tcPr>
          <w:p w:rsidR="000D2BBF" w:rsidRPr="00C044B7" w:rsidRDefault="000D2BBF" w:rsidP="000D2BBF">
            <w:pPr>
              <w:spacing w:after="0" w:line="240" w:lineRule="atLeast"/>
              <w:jc w:val="center"/>
              <w:rPr>
                <w:sz w:val="20"/>
                <w:szCs w:val="20"/>
              </w:rPr>
            </w:pPr>
            <w:r w:rsidRPr="00C044B7">
              <w:rPr>
                <w:sz w:val="20"/>
                <w:szCs w:val="20"/>
              </w:rPr>
              <w:t>1.2.2.</w:t>
            </w:r>
          </w:p>
        </w:tc>
        <w:tc>
          <w:tcPr>
            <w:tcW w:w="3826" w:type="dxa"/>
          </w:tcPr>
          <w:p w:rsidR="000D2BBF" w:rsidRPr="00C044B7" w:rsidRDefault="000D2BBF" w:rsidP="000D2BBF">
            <w:pPr>
              <w:spacing w:after="0" w:line="240" w:lineRule="atLeast"/>
              <w:jc w:val="both"/>
              <w:rPr>
                <w:sz w:val="20"/>
                <w:szCs w:val="20"/>
              </w:rPr>
            </w:pPr>
            <w:r w:rsidRPr="00C044B7">
              <w:rPr>
                <w:sz w:val="20"/>
                <w:szCs w:val="20"/>
              </w:rPr>
              <w:t>Закрытие счета</w:t>
            </w:r>
          </w:p>
        </w:tc>
        <w:tc>
          <w:tcPr>
            <w:tcW w:w="1985" w:type="dxa"/>
          </w:tcPr>
          <w:p w:rsidR="000D2BBF" w:rsidRPr="00C044B7" w:rsidRDefault="000D2BBF" w:rsidP="000D2BBF">
            <w:pPr>
              <w:spacing w:after="0" w:line="240" w:lineRule="atLeast"/>
              <w:jc w:val="center"/>
              <w:rPr>
                <w:sz w:val="20"/>
                <w:szCs w:val="20"/>
              </w:rPr>
            </w:pPr>
            <w:r w:rsidRPr="00C044B7">
              <w:rPr>
                <w:sz w:val="20"/>
                <w:szCs w:val="20"/>
              </w:rPr>
              <w:t>Не взимается</w:t>
            </w:r>
          </w:p>
        </w:tc>
        <w:tc>
          <w:tcPr>
            <w:tcW w:w="3544" w:type="dxa"/>
          </w:tcPr>
          <w:p w:rsidR="000D2BBF" w:rsidRPr="00C044B7" w:rsidRDefault="000D2BBF" w:rsidP="000D2BBF">
            <w:pPr>
              <w:spacing w:after="0" w:line="240" w:lineRule="atLeast"/>
              <w:jc w:val="both"/>
              <w:rPr>
                <w:sz w:val="20"/>
                <w:szCs w:val="20"/>
              </w:rPr>
            </w:pPr>
          </w:p>
        </w:tc>
      </w:tr>
      <w:tr w:rsidR="000D2BBF" w:rsidRPr="00C044B7" w:rsidTr="00BD52C3">
        <w:trPr>
          <w:trHeight w:val="227"/>
        </w:trPr>
        <w:tc>
          <w:tcPr>
            <w:tcW w:w="993" w:type="dxa"/>
          </w:tcPr>
          <w:p w:rsidR="000D2BBF" w:rsidRPr="00C3488B" w:rsidRDefault="000D2BBF" w:rsidP="000D2BBF">
            <w:pPr>
              <w:spacing w:after="0" w:line="240" w:lineRule="atLeast"/>
              <w:jc w:val="center"/>
              <w:rPr>
                <w:sz w:val="20"/>
                <w:szCs w:val="20"/>
              </w:rPr>
            </w:pPr>
            <w:r w:rsidRPr="00C3488B">
              <w:rPr>
                <w:sz w:val="20"/>
                <w:szCs w:val="20"/>
              </w:rPr>
              <w:t>1.2.3.</w:t>
            </w:r>
          </w:p>
        </w:tc>
        <w:tc>
          <w:tcPr>
            <w:tcW w:w="3826" w:type="dxa"/>
          </w:tcPr>
          <w:p w:rsidR="000D2BBF" w:rsidRPr="00C3488B" w:rsidRDefault="000D2BBF" w:rsidP="000D2BBF">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0D2BBF" w:rsidRPr="00C044B7" w:rsidRDefault="000D2BBF" w:rsidP="000D2BBF">
            <w:pPr>
              <w:spacing w:after="0" w:line="240" w:lineRule="atLeast"/>
              <w:jc w:val="center"/>
              <w:rPr>
                <w:sz w:val="20"/>
                <w:szCs w:val="20"/>
              </w:rPr>
            </w:pPr>
            <w:r>
              <w:rPr>
                <w:sz w:val="20"/>
                <w:szCs w:val="20"/>
              </w:rPr>
              <w:t>2500 руб.</w:t>
            </w:r>
          </w:p>
          <w:p w:rsidR="000D2BBF" w:rsidRPr="00C044B7" w:rsidRDefault="000D2BBF" w:rsidP="000D2BBF">
            <w:pPr>
              <w:spacing w:after="0" w:line="240" w:lineRule="atLeast"/>
              <w:jc w:val="center"/>
              <w:rPr>
                <w:sz w:val="20"/>
                <w:szCs w:val="20"/>
              </w:rPr>
            </w:pPr>
            <w:r w:rsidRPr="00C044B7">
              <w:rPr>
                <w:sz w:val="20"/>
                <w:szCs w:val="20"/>
              </w:rPr>
              <w:t>в месяц</w:t>
            </w:r>
          </w:p>
        </w:tc>
        <w:tc>
          <w:tcPr>
            <w:tcW w:w="3544" w:type="dxa"/>
          </w:tcPr>
          <w:p w:rsidR="000D2BBF" w:rsidRDefault="000D2BBF" w:rsidP="000D2BBF">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p w:rsidR="000D2BBF" w:rsidRPr="00C044B7" w:rsidRDefault="000D2BBF" w:rsidP="000D2BBF">
            <w:pPr>
              <w:spacing w:after="0" w:line="240" w:lineRule="atLeast"/>
              <w:jc w:val="both"/>
              <w:rPr>
                <w:sz w:val="20"/>
                <w:szCs w:val="20"/>
              </w:rPr>
            </w:pPr>
            <w:r w:rsidRPr="00D611FD">
              <w:rPr>
                <w:sz w:val="20"/>
                <w:szCs w:val="20"/>
              </w:rPr>
              <w:t>Комиссия взимается по ставке тарифа, действующей на дату начисления комиссии.</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0F34F4" w:rsidRPr="00C044B7" w:rsidRDefault="000F34F4" w:rsidP="000F34F4">
            <w:pPr>
              <w:spacing w:after="0" w:line="240" w:lineRule="atLeast"/>
              <w:jc w:val="center"/>
              <w:rPr>
                <w:sz w:val="20"/>
                <w:szCs w:val="20"/>
              </w:rPr>
            </w:pPr>
            <w:r>
              <w:rPr>
                <w:sz w:val="20"/>
                <w:szCs w:val="20"/>
              </w:rPr>
              <w:t>800 руб.</w:t>
            </w:r>
          </w:p>
          <w:p w:rsidR="000F34F4" w:rsidRPr="00C044B7" w:rsidRDefault="000F34F4" w:rsidP="000F34F4">
            <w:pPr>
              <w:spacing w:after="0" w:line="240" w:lineRule="atLeast"/>
              <w:jc w:val="center"/>
              <w:rPr>
                <w:sz w:val="20"/>
                <w:szCs w:val="20"/>
              </w:rPr>
            </w:pPr>
            <w:r w:rsidRPr="00C044B7">
              <w:rPr>
                <w:sz w:val="20"/>
                <w:szCs w:val="20"/>
              </w:rPr>
              <w:t>в месяц</w:t>
            </w:r>
          </w:p>
        </w:tc>
        <w:tc>
          <w:tcPr>
            <w:tcW w:w="3544" w:type="dxa"/>
          </w:tcPr>
          <w:p w:rsidR="000F34F4" w:rsidRPr="000F34F4" w:rsidRDefault="000F34F4" w:rsidP="000F34F4">
            <w:pPr>
              <w:tabs>
                <w:tab w:val="left" w:pos="708"/>
                <w:tab w:val="center" w:pos="4677"/>
                <w:tab w:val="right" w:pos="9355"/>
              </w:tabs>
              <w:spacing w:before="40" w:after="0" w:line="240" w:lineRule="auto"/>
              <w:jc w:val="both"/>
              <w:rPr>
                <w:sz w:val="20"/>
                <w:szCs w:val="20"/>
                <w:lang w:eastAsia="x-none"/>
              </w:rPr>
            </w:pPr>
            <w:r w:rsidRPr="000F34F4">
              <w:rPr>
                <w:sz w:val="20"/>
                <w:szCs w:val="20"/>
                <w:lang w:eastAsia="x-none"/>
              </w:rPr>
              <w:t>Кроме месяца, в котором установлена система дистанционного банковского обслуживания</w:t>
            </w:r>
          </w:p>
          <w:p w:rsidR="000F34F4" w:rsidRPr="000F34F4" w:rsidRDefault="000F34F4" w:rsidP="000F34F4">
            <w:pPr>
              <w:tabs>
                <w:tab w:val="left" w:pos="708"/>
                <w:tab w:val="center" w:pos="4677"/>
                <w:tab w:val="right" w:pos="9355"/>
              </w:tabs>
              <w:spacing w:before="40" w:after="0" w:line="240" w:lineRule="auto"/>
              <w:jc w:val="both"/>
              <w:rPr>
                <w:sz w:val="20"/>
                <w:szCs w:val="20"/>
                <w:lang w:eastAsia="x-none"/>
              </w:rPr>
            </w:pPr>
            <w:r w:rsidRPr="000F34F4">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F34F4" w:rsidRPr="000F34F4" w:rsidRDefault="000F34F4" w:rsidP="000F34F4">
            <w:pPr>
              <w:tabs>
                <w:tab w:val="left" w:pos="708"/>
                <w:tab w:val="center" w:pos="4677"/>
                <w:tab w:val="right" w:pos="9355"/>
              </w:tabs>
              <w:spacing w:before="40" w:after="0" w:line="240" w:lineRule="auto"/>
              <w:jc w:val="both"/>
              <w:rPr>
                <w:sz w:val="20"/>
                <w:szCs w:val="20"/>
                <w:lang w:eastAsia="x-none"/>
              </w:rPr>
            </w:pPr>
            <w:r w:rsidRPr="000F34F4">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w:t>
            </w:r>
            <w:r w:rsidRPr="000F34F4">
              <w:rPr>
                <w:sz w:val="20"/>
                <w:szCs w:val="20"/>
                <w:lang w:eastAsia="x-none"/>
              </w:rPr>
              <w:lastRenderedPageBreak/>
              <w:t>дистанционного банковского обслуживания в полном объеме вне зависимости от даты возобновления.</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95797D">
              <w:rPr>
                <w:sz w:val="20"/>
                <w:szCs w:val="20"/>
              </w:rPr>
              <w:t xml:space="preserve">- при отсутствии операций по счету в течение календарного месяца, но не более </w:t>
            </w:r>
            <w:r>
              <w:rPr>
                <w:sz w:val="20"/>
                <w:szCs w:val="20"/>
              </w:rPr>
              <w:t>3</w:t>
            </w:r>
            <w:r w:rsidRPr="0095797D">
              <w:rPr>
                <w:sz w:val="20"/>
                <w:szCs w:val="20"/>
              </w:rPr>
              <w:t xml:space="preserve"> (</w:t>
            </w:r>
            <w:r>
              <w:rPr>
                <w:sz w:val="20"/>
                <w:szCs w:val="20"/>
              </w:rPr>
              <w:t>трех</w:t>
            </w:r>
            <w:r w:rsidRPr="0095797D">
              <w:rPr>
                <w:sz w:val="20"/>
                <w:szCs w:val="20"/>
              </w:rPr>
              <w:t>) календарных месяцев подряд</w:t>
            </w:r>
          </w:p>
        </w:tc>
        <w:tc>
          <w:tcPr>
            <w:tcW w:w="1985" w:type="dxa"/>
          </w:tcPr>
          <w:p w:rsidR="000F34F4" w:rsidRPr="00C044B7" w:rsidRDefault="000F34F4" w:rsidP="000F34F4">
            <w:pPr>
              <w:spacing w:after="0" w:line="240" w:lineRule="atLeast"/>
              <w:jc w:val="center"/>
              <w:rPr>
                <w:sz w:val="20"/>
                <w:szCs w:val="20"/>
              </w:rPr>
            </w:pPr>
            <w:r w:rsidRPr="0095797D">
              <w:rPr>
                <w:sz w:val="20"/>
                <w:szCs w:val="20"/>
              </w:rPr>
              <w:t>Не взимается</w:t>
            </w:r>
          </w:p>
        </w:tc>
        <w:tc>
          <w:tcPr>
            <w:tcW w:w="3544" w:type="dxa"/>
          </w:tcPr>
          <w:p w:rsidR="000F34F4" w:rsidRPr="0095797D" w:rsidRDefault="000F34F4" w:rsidP="000F34F4">
            <w:pPr>
              <w:spacing w:after="0" w:line="240" w:lineRule="atLeast"/>
              <w:jc w:val="both"/>
              <w:rPr>
                <w:sz w:val="20"/>
                <w:szCs w:val="20"/>
              </w:rPr>
            </w:pPr>
            <w:r w:rsidRPr="0095797D">
              <w:rPr>
                <w:sz w:val="20"/>
                <w:szCs w:val="20"/>
              </w:rPr>
              <w:t>Не признаются операциями по счету:</w:t>
            </w:r>
          </w:p>
          <w:p w:rsidR="000F34F4" w:rsidRPr="0095797D" w:rsidRDefault="000F34F4" w:rsidP="000F34F4">
            <w:pPr>
              <w:spacing w:after="0" w:line="240" w:lineRule="atLeast"/>
              <w:jc w:val="both"/>
              <w:rPr>
                <w:sz w:val="20"/>
                <w:szCs w:val="20"/>
              </w:rPr>
            </w:pPr>
            <w:r w:rsidRPr="0095797D">
              <w:rPr>
                <w:sz w:val="20"/>
                <w:szCs w:val="20"/>
              </w:rPr>
              <w:t>- причисление процентов к счету;</w:t>
            </w:r>
          </w:p>
          <w:p w:rsidR="000F34F4" w:rsidRPr="0095797D" w:rsidRDefault="000F34F4" w:rsidP="000F34F4">
            <w:pPr>
              <w:spacing w:after="0" w:line="240" w:lineRule="atLeast"/>
              <w:jc w:val="both"/>
              <w:rPr>
                <w:sz w:val="20"/>
                <w:szCs w:val="20"/>
              </w:rPr>
            </w:pPr>
            <w:r w:rsidRPr="0095797D">
              <w:rPr>
                <w:sz w:val="20"/>
                <w:szCs w:val="20"/>
              </w:rPr>
              <w:t xml:space="preserve">- взимание комиссий Банка; </w:t>
            </w:r>
          </w:p>
          <w:p w:rsidR="000F34F4" w:rsidRPr="0095797D" w:rsidRDefault="000F34F4" w:rsidP="000F34F4">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0F34F4" w:rsidRPr="0095797D" w:rsidRDefault="000F34F4" w:rsidP="000F34F4">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0F34F4" w:rsidRPr="00C044B7" w:rsidRDefault="000F34F4" w:rsidP="000F34F4">
            <w:pPr>
              <w:spacing w:after="0" w:line="240" w:lineRule="atLeast"/>
              <w:jc w:val="both"/>
              <w:rPr>
                <w:sz w:val="20"/>
                <w:szCs w:val="20"/>
              </w:rPr>
            </w:pPr>
            <w:r w:rsidRPr="0095797D">
              <w:rPr>
                <w:sz w:val="20"/>
                <w:szCs w:val="20"/>
              </w:rPr>
              <w:t xml:space="preserve">Начиная с </w:t>
            </w:r>
            <w:r>
              <w:rPr>
                <w:sz w:val="20"/>
                <w:szCs w:val="20"/>
              </w:rPr>
              <w:t>4</w:t>
            </w:r>
            <w:r w:rsidRPr="0095797D">
              <w:rPr>
                <w:sz w:val="20"/>
                <w:szCs w:val="20"/>
              </w:rPr>
              <w:t xml:space="preserve"> (</w:t>
            </w:r>
            <w:r>
              <w:rPr>
                <w:sz w:val="20"/>
                <w:szCs w:val="20"/>
              </w:rPr>
              <w:t>четвертого</w:t>
            </w:r>
            <w:r w:rsidRPr="0095797D">
              <w:rPr>
                <w:sz w:val="20"/>
                <w:szCs w:val="20"/>
              </w:rPr>
              <w:t>)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0F34F4" w:rsidRPr="00C044B7" w:rsidTr="00BD52C3">
        <w:trPr>
          <w:trHeight w:val="6713"/>
        </w:trPr>
        <w:tc>
          <w:tcPr>
            <w:tcW w:w="993" w:type="dxa"/>
          </w:tcPr>
          <w:p w:rsidR="000F34F4" w:rsidRPr="00C044B7" w:rsidRDefault="000F34F4" w:rsidP="000F34F4">
            <w:pPr>
              <w:spacing w:after="0" w:line="240" w:lineRule="atLeast"/>
              <w:jc w:val="center"/>
              <w:rPr>
                <w:sz w:val="20"/>
                <w:szCs w:val="20"/>
              </w:rPr>
            </w:pPr>
            <w:r>
              <w:rPr>
                <w:sz w:val="20"/>
                <w:szCs w:val="20"/>
              </w:rPr>
              <w:t>1.2.3.1.</w:t>
            </w:r>
          </w:p>
        </w:tc>
        <w:tc>
          <w:tcPr>
            <w:tcW w:w="3826" w:type="dxa"/>
          </w:tcPr>
          <w:p w:rsidR="000F34F4" w:rsidRPr="000D43C3" w:rsidRDefault="000F34F4" w:rsidP="000F34F4">
            <w:pPr>
              <w:spacing w:after="0" w:line="240" w:lineRule="atLeast"/>
              <w:jc w:val="both"/>
              <w:rPr>
                <w:sz w:val="20"/>
                <w:szCs w:val="20"/>
              </w:rPr>
            </w:pPr>
            <w:r w:rsidRPr="000D43C3">
              <w:rPr>
                <w:sz w:val="20"/>
                <w:szCs w:val="20"/>
              </w:rPr>
              <w:t>Ведение счета в евро:</w:t>
            </w:r>
          </w:p>
          <w:p w:rsidR="000F34F4" w:rsidRPr="000D43C3" w:rsidRDefault="000F34F4" w:rsidP="000F34F4">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F34F4" w:rsidRPr="000D43C3"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0F34F4" w:rsidRDefault="000F34F4" w:rsidP="000F34F4">
            <w:pPr>
              <w:spacing w:after="0" w:line="240" w:lineRule="atLeast"/>
              <w:jc w:val="both"/>
              <w:rPr>
                <w:sz w:val="20"/>
                <w:szCs w:val="20"/>
              </w:rPr>
            </w:pPr>
            <w:r w:rsidRPr="000D43C3">
              <w:rPr>
                <w:sz w:val="20"/>
                <w:szCs w:val="20"/>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0F34F4" w:rsidRPr="000D43C3"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r w:rsidRPr="000D43C3">
              <w:rPr>
                <w:sz w:val="20"/>
                <w:szCs w:val="20"/>
              </w:rPr>
              <w:t>- при совокупном среднедневном остатке более 100 000 евро</w:t>
            </w: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Pr="00C044B7" w:rsidRDefault="003650A6" w:rsidP="000F34F4">
            <w:pPr>
              <w:spacing w:after="0" w:line="240" w:lineRule="atLeast"/>
              <w:jc w:val="both"/>
              <w:rPr>
                <w:sz w:val="20"/>
                <w:szCs w:val="20"/>
              </w:rPr>
            </w:pPr>
            <w:r w:rsidRPr="003650A6">
              <w:rPr>
                <w:sz w:val="20"/>
                <w:szCs w:val="20"/>
              </w:rPr>
              <w:lastRenderedPageBreak/>
              <w:t>- при отсутствии операций по счету в течение календарного месяца, но не более 3 (трех) календарных месяцев подряд</w:t>
            </w:r>
          </w:p>
        </w:tc>
        <w:tc>
          <w:tcPr>
            <w:tcW w:w="1985" w:type="dxa"/>
          </w:tcPr>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Pr="00C26F8C" w:rsidRDefault="000F34F4" w:rsidP="000F34F4">
            <w:pPr>
              <w:spacing w:after="0" w:line="240" w:lineRule="atLeast"/>
              <w:jc w:val="center"/>
              <w:rPr>
                <w:sz w:val="20"/>
                <w:szCs w:val="20"/>
              </w:rPr>
            </w:pPr>
            <w:r>
              <w:rPr>
                <w:sz w:val="20"/>
                <w:szCs w:val="20"/>
              </w:rPr>
              <w:t>2750 руб.</w:t>
            </w:r>
            <w:r w:rsidRPr="00C26F8C">
              <w:rPr>
                <w:sz w:val="20"/>
                <w:szCs w:val="20"/>
              </w:rPr>
              <w:t xml:space="preserve"> в месяц</w:t>
            </w:r>
          </w:p>
          <w:p w:rsidR="000F34F4" w:rsidRPr="00C26F8C"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751837" w:rsidRDefault="00751837" w:rsidP="000F34F4">
            <w:pPr>
              <w:spacing w:after="0" w:line="240" w:lineRule="atLeast"/>
              <w:jc w:val="center"/>
              <w:rPr>
                <w:sz w:val="20"/>
                <w:szCs w:val="20"/>
              </w:rPr>
            </w:pPr>
          </w:p>
          <w:p w:rsidR="000F34F4" w:rsidRDefault="000F34F4" w:rsidP="000F34F4">
            <w:pPr>
              <w:spacing w:after="0" w:line="240" w:lineRule="atLeast"/>
              <w:jc w:val="center"/>
              <w:rPr>
                <w:sz w:val="20"/>
                <w:szCs w:val="20"/>
              </w:rPr>
            </w:pPr>
            <w:r>
              <w:rPr>
                <w:sz w:val="20"/>
                <w:szCs w:val="20"/>
              </w:rPr>
              <w:t>9</w:t>
            </w:r>
            <w:r w:rsidRPr="000D43C3">
              <w:rPr>
                <w:sz w:val="20"/>
                <w:szCs w:val="20"/>
              </w:rPr>
              <w:t>00 руб. в месяц</w:t>
            </w: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r w:rsidRPr="000D43C3">
              <w:rPr>
                <w:sz w:val="20"/>
                <w:szCs w:val="20"/>
              </w:rPr>
              <w:t>0,25% от совокупного среднедневного остатка</w:t>
            </w:r>
          </w:p>
          <w:p w:rsidR="003650A6" w:rsidRDefault="003650A6" w:rsidP="000F34F4">
            <w:pPr>
              <w:spacing w:after="0" w:line="240" w:lineRule="atLeast"/>
              <w:jc w:val="center"/>
              <w:rPr>
                <w:sz w:val="20"/>
                <w:szCs w:val="20"/>
              </w:rPr>
            </w:pPr>
          </w:p>
          <w:p w:rsidR="003650A6" w:rsidRDefault="003650A6" w:rsidP="000F34F4">
            <w:pPr>
              <w:spacing w:after="0" w:line="240" w:lineRule="atLeast"/>
              <w:jc w:val="center"/>
              <w:rPr>
                <w:sz w:val="20"/>
                <w:szCs w:val="20"/>
              </w:rPr>
            </w:pPr>
          </w:p>
          <w:p w:rsidR="000F34F4" w:rsidRPr="00C044B7" w:rsidRDefault="003650A6" w:rsidP="003650A6">
            <w:pPr>
              <w:spacing w:after="0" w:line="240" w:lineRule="atLeast"/>
              <w:jc w:val="center"/>
              <w:rPr>
                <w:sz w:val="20"/>
                <w:szCs w:val="20"/>
              </w:rPr>
            </w:pPr>
            <w:r>
              <w:rPr>
                <w:sz w:val="20"/>
                <w:szCs w:val="20"/>
              </w:rPr>
              <w:lastRenderedPageBreak/>
              <w:t>Не взимается</w:t>
            </w:r>
          </w:p>
        </w:tc>
        <w:tc>
          <w:tcPr>
            <w:tcW w:w="3544" w:type="dxa"/>
          </w:tcPr>
          <w:p w:rsidR="000F34F4" w:rsidRPr="000D43C3" w:rsidRDefault="000F34F4" w:rsidP="000F34F4">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F34F4" w:rsidRPr="000D43C3" w:rsidRDefault="000F34F4" w:rsidP="000F34F4">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F34F4" w:rsidRPr="000D43C3" w:rsidRDefault="000F34F4" w:rsidP="000F34F4">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F34F4" w:rsidRPr="000D43C3" w:rsidRDefault="000F34F4" w:rsidP="000F34F4">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F34F4" w:rsidRPr="000D43C3" w:rsidRDefault="000F34F4" w:rsidP="000F34F4">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F34F4" w:rsidRDefault="000F34F4" w:rsidP="000F34F4">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w:t>
            </w:r>
            <w:r w:rsidRPr="000D43C3">
              <w:rPr>
                <w:sz w:val="20"/>
                <w:szCs w:val="20"/>
              </w:rPr>
              <w:lastRenderedPageBreak/>
              <w:t>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F34F4" w:rsidRPr="000D43C3" w:rsidRDefault="000F34F4" w:rsidP="000F34F4">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F34F4" w:rsidRPr="000D43C3"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Pr="000F34F4" w:rsidRDefault="000F34F4" w:rsidP="000F34F4">
            <w:pPr>
              <w:spacing w:after="0" w:line="240" w:lineRule="atLeast"/>
              <w:jc w:val="both"/>
              <w:rPr>
                <w:sz w:val="20"/>
                <w:szCs w:val="20"/>
              </w:rPr>
            </w:pPr>
            <w:r w:rsidRPr="000F34F4">
              <w:rPr>
                <w:sz w:val="20"/>
                <w:szCs w:val="20"/>
              </w:rPr>
              <w:t>Кроме месяца, в котором установлена система дистанционного банковского обслуживания.</w:t>
            </w:r>
          </w:p>
          <w:p w:rsidR="000F34F4" w:rsidRPr="000F34F4" w:rsidRDefault="000F34F4" w:rsidP="000F34F4">
            <w:pPr>
              <w:spacing w:after="0" w:line="240" w:lineRule="atLeast"/>
              <w:jc w:val="both"/>
              <w:rPr>
                <w:sz w:val="20"/>
                <w:szCs w:val="20"/>
              </w:rPr>
            </w:pPr>
            <w:r w:rsidRPr="000F34F4">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F34F4" w:rsidRDefault="000F34F4" w:rsidP="000F34F4">
            <w:pPr>
              <w:spacing w:after="0" w:line="240" w:lineRule="atLeast"/>
              <w:jc w:val="both"/>
              <w:rPr>
                <w:sz w:val="20"/>
                <w:szCs w:val="20"/>
              </w:rPr>
            </w:pPr>
            <w:r w:rsidRPr="000F34F4">
              <w:rPr>
                <w:sz w:val="20"/>
                <w:szCs w:val="20"/>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751837" w:rsidRDefault="00751837" w:rsidP="000F34F4">
            <w:pPr>
              <w:spacing w:after="0" w:line="240" w:lineRule="atLeast"/>
              <w:jc w:val="both"/>
              <w:rPr>
                <w:sz w:val="20"/>
                <w:szCs w:val="20"/>
              </w:rPr>
            </w:pPr>
          </w:p>
          <w:p w:rsidR="003650A6" w:rsidRPr="003650A6" w:rsidRDefault="003650A6" w:rsidP="003650A6">
            <w:pPr>
              <w:spacing w:after="0" w:line="240" w:lineRule="atLeast"/>
              <w:jc w:val="both"/>
              <w:rPr>
                <w:sz w:val="20"/>
                <w:szCs w:val="20"/>
              </w:rPr>
            </w:pPr>
            <w:r w:rsidRPr="003650A6">
              <w:rPr>
                <w:sz w:val="20"/>
                <w:szCs w:val="20"/>
              </w:rPr>
              <w:lastRenderedPageBreak/>
              <w:t>Не признаются операциями по счету:</w:t>
            </w:r>
          </w:p>
          <w:p w:rsidR="003650A6" w:rsidRPr="003650A6" w:rsidRDefault="003650A6" w:rsidP="003650A6">
            <w:pPr>
              <w:spacing w:after="0" w:line="240" w:lineRule="atLeast"/>
              <w:jc w:val="both"/>
              <w:rPr>
                <w:sz w:val="20"/>
                <w:szCs w:val="20"/>
              </w:rPr>
            </w:pPr>
            <w:r w:rsidRPr="003650A6">
              <w:rPr>
                <w:sz w:val="20"/>
                <w:szCs w:val="20"/>
              </w:rPr>
              <w:t>- причисление процентов к счету;</w:t>
            </w:r>
          </w:p>
          <w:p w:rsidR="003650A6" w:rsidRPr="003650A6" w:rsidRDefault="003650A6" w:rsidP="003650A6">
            <w:pPr>
              <w:spacing w:after="0" w:line="240" w:lineRule="atLeast"/>
              <w:jc w:val="both"/>
              <w:rPr>
                <w:sz w:val="20"/>
                <w:szCs w:val="20"/>
              </w:rPr>
            </w:pPr>
            <w:r w:rsidRPr="003650A6">
              <w:rPr>
                <w:sz w:val="20"/>
                <w:szCs w:val="20"/>
              </w:rPr>
              <w:t xml:space="preserve">- взимание комиссий Банка; </w:t>
            </w:r>
          </w:p>
          <w:p w:rsidR="003650A6" w:rsidRPr="003650A6" w:rsidRDefault="003650A6" w:rsidP="003650A6">
            <w:pPr>
              <w:spacing w:after="0" w:line="240" w:lineRule="atLeast"/>
              <w:jc w:val="both"/>
              <w:rPr>
                <w:sz w:val="20"/>
                <w:szCs w:val="20"/>
              </w:rPr>
            </w:pPr>
            <w:r w:rsidRPr="003650A6">
              <w:rPr>
                <w:sz w:val="20"/>
                <w:szCs w:val="20"/>
              </w:rPr>
              <w:t>- зачисление/списание со счета ошибочно зачисленных Банком денежных средств.</w:t>
            </w:r>
          </w:p>
          <w:p w:rsidR="003650A6" w:rsidRPr="003650A6" w:rsidRDefault="003650A6" w:rsidP="003650A6">
            <w:pPr>
              <w:spacing w:after="0" w:line="240" w:lineRule="atLeast"/>
              <w:jc w:val="both"/>
              <w:rPr>
                <w:sz w:val="20"/>
                <w:szCs w:val="20"/>
              </w:rPr>
            </w:pPr>
            <w:r w:rsidRPr="003650A6">
              <w:rPr>
                <w:sz w:val="20"/>
                <w:szCs w:val="20"/>
              </w:rPr>
              <w:t>Перечисление/выдача остатка денежных средств при закрытии счета признается операцией по счету.</w:t>
            </w:r>
          </w:p>
          <w:p w:rsidR="00751837" w:rsidRPr="000D43C3" w:rsidRDefault="003650A6" w:rsidP="003650A6">
            <w:pPr>
              <w:spacing w:after="0" w:line="240" w:lineRule="atLeast"/>
              <w:jc w:val="both"/>
              <w:rPr>
                <w:sz w:val="20"/>
                <w:szCs w:val="20"/>
              </w:rPr>
            </w:pPr>
            <w:r w:rsidRPr="003650A6">
              <w:rPr>
                <w:sz w:val="20"/>
                <w:szCs w:val="20"/>
              </w:rPr>
              <w:t>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w:t>
            </w:r>
          </w:p>
        </w:tc>
      </w:tr>
      <w:tr w:rsidR="000F34F4" w:rsidRPr="00C044B7" w:rsidTr="00BD52C3">
        <w:trPr>
          <w:trHeight w:val="6713"/>
        </w:trPr>
        <w:tc>
          <w:tcPr>
            <w:tcW w:w="993" w:type="dxa"/>
          </w:tcPr>
          <w:p w:rsidR="000F34F4" w:rsidRDefault="000F34F4" w:rsidP="000F34F4">
            <w:pPr>
              <w:spacing w:after="0" w:line="240" w:lineRule="atLeast"/>
              <w:jc w:val="center"/>
              <w:rPr>
                <w:sz w:val="20"/>
                <w:szCs w:val="20"/>
              </w:rPr>
            </w:pPr>
            <w:r>
              <w:rPr>
                <w:sz w:val="20"/>
                <w:szCs w:val="20"/>
              </w:rPr>
              <w:lastRenderedPageBreak/>
              <w:t>1.2.3.2</w:t>
            </w:r>
          </w:p>
        </w:tc>
        <w:tc>
          <w:tcPr>
            <w:tcW w:w="3826" w:type="dxa"/>
          </w:tcPr>
          <w:p w:rsidR="000F34F4" w:rsidRPr="000D43C3" w:rsidRDefault="000F34F4" w:rsidP="000F34F4">
            <w:pPr>
              <w:spacing w:after="0" w:line="240" w:lineRule="atLeast"/>
              <w:jc w:val="both"/>
              <w:rPr>
                <w:sz w:val="20"/>
                <w:szCs w:val="20"/>
              </w:rPr>
            </w:pPr>
            <w:r w:rsidRPr="000D43C3">
              <w:rPr>
                <w:sz w:val="20"/>
                <w:szCs w:val="20"/>
              </w:rPr>
              <w:t>Ведение счета в долларах США:</w:t>
            </w:r>
          </w:p>
          <w:p w:rsidR="000F34F4" w:rsidRPr="000D43C3" w:rsidRDefault="000F34F4" w:rsidP="000F34F4">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F34F4" w:rsidRPr="000D43C3"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F34F4" w:rsidRPr="000D43C3"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p w:rsidR="003650A6" w:rsidRDefault="003650A6" w:rsidP="000F34F4">
            <w:pPr>
              <w:spacing w:after="0" w:line="240" w:lineRule="atLeast"/>
              <w:jc w:val="both"/>
              <w:rPr>
                <w:sz w:val="20"/>
                <w:szCs w:val="20"/>
              </w:rPr>
            </w:pPr>
          </w:p>
          <w:p w:rsidR="003650A6" w:rsidRDefault="003650A6" w:rsidP="000F34F4">
            <w:pPr>
              <w:spacing w:after="0" w:line="240" w:lineRule="atLeast"/>
              <w:jc w:val="both"/>
              <w:rPr>
                <w:sz w:val="20"/>
                <w:szCs w:val="20"/>
              </w:rPr>
            </w:pPr>
          </w:p>
          <w:p w:rsidR="003650A6" w:rsidRPr="00C26F8C" w:rsidRDefault="003650A6" w:rsidP="000F34F4">
            <w:pPr>
              <w:spacing w:after="0" w:line="240" w:lineRule="atLeast"/>
              <w:jc w:val="both"/>
              <w:rPr>
                <w:sz w:val="20"/>
                <w:szCs w:val="20"/>
              </w:rPr>
            </w:pPr>
            <w:r w:rsidRPr="003650A6">
              <w:rPr>
                <w:sz w:val="20"/>
                <w:szCs w:val="20"/>
              </w:rPr>
              <w:lastRenderedPageBreak/>
              <w:t>- при отсутствии операций по счету в течение календарного месяца, но не более 3 (трех) календарных месяцев подряд</w:t>
            </w:r>
          </w:p>
        </w:tc>
        <w:tc>
          <w:tcPr>
            <w:tcW w:w="1985" w:type="dxa"/>
          </w:tcPr>
          <w:p w:rsidR="000F34F4" w:rsidRDefault="000F34F4" w:rsidP="000F34F4">
            <w:pPr>
              <w:spacing w:after="0" w:line="240" w:lineRule="atLeast"/>
              <w:jc w:val="center"/>
              <w:rPr>
                <w:sz w:val="20"/>
                <w:szCs w:val="20"/>
              </w:rPr>
            </w:pPr>
          </w:p>
          <w:p w:rsidR="000F34F4" w:rsidRPr="000D43C3" w:rsidRDefault="000F34F4" w:rsidP="000F34F4">
            <w:pPr>
              <w:spacing w:after="0" w:line="240" w:lineRule="atLeast"/>
              <w:jc w:val="center"/>
              <w:rPr>
                <w:sz w:val="20"/>
                <w:szCs w:val="20"/>
              </w:rPr>
            </w:pPr>
            <w:r w:rsidRPr="000D43C3">
              <w:rPr>
                <w:sz w:val="20"/>
                <w:szCs w:val="20"/>
              </w:rPr>
              <w:t>2500 руб. в месяц</w:t>
            </w: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Pr="000D43C3" w:rsidRDefault="000F34F4" w:rsidP="000F34F4">
            <w:pPr>
              <w:spacing w:after="0" w:line="240" w:lineRule="atLeast"/>
              <w:jc w:val="center"/>
              <w:rPr>
                <w:sz w:val="20"/>
                <w:szCs w:val="20"/>
              </w:rPr>
            </w:pPr>
            <w:r>
              <w:rPr>
                <w:sz w:val="20"/>
                <w:szCs w:val="20"/>
              </w:rPr>
              <w:t>9</w:t>
            </w:r>
            <w:r w:rsidRPr="000D43C3">
              <w:rPr>
                <w:sz w:val="20"/>
                <w:szCs w:val="20"/>
              </w:rPr>
              <w:t>00 руб.</w:t>
            </w:r>
          </w:p>
          <w:p w:rsidR="000F34F4" w:rsidRPr="000D43C3" w:rsidRDefault="000F34F4" w:rsidP="000F34F4">
            <w:pPr>
              <w:spacing w:after="0" w:line="240" w:lineRule="atLeast"/>
              <w:jc w:val="center"/>
              <w:rPr>
                <w:sz w:val="20"/>
                <w:szCs w:val="20"/>
              </w:rPr>
            </w:pPr>
            <w:r w:rsidRPr="000D43C3">
              <w:rPr>
                <w:sz w:val="20"/>
                <w:szCs w:val="20"/>
              </w:rPr>
              <w:t>в месяц</w:t>
            </w: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r w:rsidRPr="000D43C3">
              <w:rPr>
                <w:sz w:val="20"/>
                <w:szCs w:val="20"/>
              </w:rPr>
              <w:t>0,6% от совокупного среднедневного остатка</w:t>
            </w:r>
          </w:p>
          <w:p w:rsidR="003650A6" w:rsidRDefault="003650A6" w:rsidP="000F34F4">
            <w:pPr>
              <w:spacing w:after="0" w:line="240" w:lineRule="atLeast"/>
              <w:jc w:val="center"/>
              <w:rPr>
                <w:sz w:val="20"/>
                <w:szCs w:val="20"/>
              </w:rPr>
            </w:pPr>
            <w:r>
              <w:rPr>
                <w:sz w:val="20"/>
                <w:szCs w:val="20"/>
              </w:rPr>
              <w:lastRenderedPageBreak/>
              <w:t>Не взимается</w:t>
            </w:r>
          </w:p>
        </w:tc>
        <w:tc>
          <w:tcPr>
            <w:tcW w:w="3544" w:type="dxa"/>
          </w:tcPr>
          <w:p w:rsidR="000F34F4" w:rsidRPr="000D43C3" w:rsidRDefault="000F34F4" w:rsidP="000F34F4">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F34F4" w:rsidRPr="000D43C3" w:rsidRDefault="000F34F4" w:rsidP="000F34F4">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F34F4" w:rsidRPr="000D43C3" w:rsidRDefault="000F34F4" w:rsidP="000F34F4">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F34F4" w:rsidRPr="000D43C3" w:rsidRDefault="000F34F4" w:rsidP="000F34F4">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F34F4" w:rsidRPr="000D43C3" w:rsidRDefault="000F34F4" w:rsidP="000F34F4">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F34F4" w:rsidRDefault="000F34F4" w:rsidP="000F34F4">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w:t>
            </w:r>
            <w:r w:rsidRPr="000D43C3">
              <w:rPr>
                <w:sz w:val="20"/>
                <w:szCs w:val="20"/>
              </w:rPr>
              <w:lastRenderedPageBreak/>
              <w:t>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F34F4" w:rsidRPr="000D43C3" w:rsidRDefault="000F34F4" w:rsidP="000F34F4">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F34F4" w:rsidRPr="000D43C3" w:rsidRDefault="000F34F4" w:rsidP="000F34F4">
            <w:pPr>
              <w:spacing w:after="0" w:line="240" w:lineRule="atLeast"/>
              <w:jc w:val="both"/>
              <w:rPr>
                <w:sz w:val="20"/>
                <w:szCs w:val="20"/>
              </w:rPr>
            </w:pPr>
          </w:p>
          <w:p w:rsidR="000F34F4" w:rsidRPr="000D43C3" w:rsidRDefault="000F34F4" w:rsidP="000F34F4">
            <w:pPr>
              <w:spacing w:after="0" w:line="240" w:lineRule="atLeast"/>
              <w:jc w:val="both"/>
              <w:rPr>
                <w:sz w:val="20"/>
                <w:szCs w:val="20"/>
              </w:rPr>
            </w:pPr>
          </w:p>
          <w:p w:rsidR="000F34F4" w:rsidRPr="000F34F4" w:rsidRDefault="000F34F4" w:rsidP="000F34F4">
            <w:pPr>
              <w:spacing w:after="0" w:line="240" w:lineRule="atLeast"/>
              <w:jc w:val="both"/>
              <w:rPr>
                <w:sz w:val="20"/>
                <w:szCs w:val="20"/>
              </w:rPr>
            </w:pPr>
            <w:r w:rsidRPr="000F34F4">
              <w:rPr>
                <w:sz w:val="20"/>
                <w:szCs w:val="20"/>
              </w:rPr>
              <w:t>Кроме месяца, в котором установлена система дистанционного банковского обслуживания.</w:t>
            </w:r>
          </w:p>
          <w:p w:rsidR="000F34F4" w:rsidRPr="000F34F4" w:rsidRDefault="000F34F4" w:rsidP="000F34F4">
            <w:pPr>
              <w:spacing w:after="0" w:line="240" w:lineRule="atLeast"/>
              <w:jc w:val="both"/>
              <w:rPr>
                <w:sz w:val="20"/>
                <w:szCs w:val="20"/>
              </w:rPr>
            </w:pPr>
            <w:r w:rsidRPr="000F34F4">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F34F4" w:rsidRDefault="000F34F4" w:rsidP="000F34F4">
            <w:pPr>
              <w:spacing w:after="0" w:line="240" w:lineRule="atLeast"/>
              <w:jc w:val="both"/>
              <w:rPr>
                <w:sz w:val="20"/>
                <w:szCs w:val="20"/>
              </w:rPr>
            </w:pPr>
            <w:r w:rsidRPr="000F34F4">
              <w:rPr>
                <w:sz w:val="20"/>
                <w:szCs w:val="20"/>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0F34F4" w:rsidRPr="000D43C3" w:rsidRDefault="000F34F4" w:rsidP="000F34F4">
            <w:pPr>
              <w:spacing w:after="0" w:line="240" w:lineRule="atLeast"/>
              <w:jc w:val="both"/>
              <w:rPr>
                <w:sz w:val="20"/>
                <w:szCs w:val="20"/>
              </w:rPr>
            </w:pPr>
          </w:p>
          <w:p w:rsidR="000F34F4" w:rsidRDefault="000F34F4" w:rsidP="000F34F4">
            <w:pPr>
              <w:spacing w:after="0" w:line="240" w:lineRule="atLeast"/>
              <w:jc w:val="both"/>
              <w:rPr>
                <w:sz w:val="20"/>
                <w:szCs w:val="20"/>
              </w:rPr>
            </w:pPr>
          </w:p>
          <w:p w:rsidR="003650A6" w:rsidRDefault="003650A6" w:rsidP="000F34F4">
            <w:pPr>
              <w:spacing w:after="0" w:line="240" w:lineRule="atLeast"/>
              <w:jc w:val="both"/>
              <w:rPr>
                <w:sz w:val="20"/>
                <w:szCs w:val="20"/>
              </w:rPr>
            </w:pPr>
          </w:p>
          <w:p w:rsidR="003650A6" w:rsidRDefault="003650A6" w:rsidP="000F34F4">
            <w:pPr>
              <w:spacing w:after="0" w:line="240" w:lineRule="atLeast"/>
              <w:jc w:val="both"/>
              <w:rPr>
                <w:sz w:val="20"/>
                <w:szCs w:val="20"/>
              </w:rPr>
            </w:pPr>
          </w:p>
          <w:p w:rsidR="003650A6" w:rsidRDefault="003650A6" w:rsidP="000F34F4">
            <w:pPr>
              <w:spacing w:after="0" w:line="240" w:lineRule="atLeast"/>
              <w:jc w:val="both"/>
              <w:rPr>
                <w:sz w:val="20"/>
                <w:szCs w:val="20"/>
              </w:rPr>
            </w:pPr>
          </w:p>
          <w:p w:rsidR="003650A6" w:rsidRPr="003650A6" w:rsidRDefault="003650A6" w:rsidP="003650A6">
            <w:pPr>
              <w:spacing w:after="0" w:line="240" w:lineRule="atLeast"/>
              <w:jc w:val="both"/>
              <w:rPr>
                <w:sz w:val="20"/>
                <w:szCs w:val="20"/>
              </w:rPr>
            </w:pPr>
            <w:r w:rsidRPr="003650A6">
              <w:rPr>
                <w:sz w:val="20"/>
                <w:szCs w:val="20"/>
              </w:rPr>
              <w:lastRenderedPageBreak/>
              <w:t>Не признаются операциями по счету:</w:t>
            </w:r>
          </w:p>
          <w:p w:rsidR="003650A6" w:rsidRPr="003650A6" w:rsidRDefault="003650A6" w:rsidP="003650A6">
            <w:pPr>
              <w:spacing w:after="0" w:line="240" w:lineRule="atLeast"/>
              <w:jc w:val="both"/>
              <w:rPr>
                <w:sz w:val="20"/>
                <w:szCs w:val="20"/>
              </w:rPr>
            </w:pPr>
            <w:r w:rsidRPr="003650A6">
              <w:rPr>
                <w:sz w:val="20"/>
                <w:szCs w:val="20"/>
              </w:rPr>
              <w:t>- причисление процентов к счету;</w:t>
            </w:r>
          </w:p>
          <w:p w:rsidR="003650A6" w:rsidRPr="003650A6" w:rsidRDefault="003650A6" w:rsidP="003650A6">
            <w:pPr>
              <w:spacing w:after="0" w:line="240" w:lineRule="atLeast"/>
              <w:jc w:val="both"/>
              <w:rPr>
                <w:sz w:val="20"/>
                <w:szCs w:val="20"/>
              </w:rPr>
            </w:pPr>
            <w:r w:rsidRPr="003650A6">
              <w:rPr>
                <w:sz w:val="20"/>
                <w:szCs w:val="20"/>
              </w:rPr>
              <w:t xml:space="preserve">- взимание комиссий Банка; </w:t>
            </w:r>
          </w:p>
          <w:p w:rsidR="003650A6" w:rsidRPr="003650A6" w:rsidRDefault="003650A6" w:rsidP="003650A6">
            <w:pPr>
              <w:spacing w:after="0" w:line="240" w:lineRule="atLeast"/>
              <w:jc w:val="both"/>
              <w:rPr>
                <w:sz w:val="20"/>
                <w:szCs w:val="20"/>
              </w:rPr>
            </w:pPr>
            <w:r w:rsidRPr="003650A6">
              <w:rPr>
                <w:sz w:val="20"/>
                <w:szCs w:val="20"/>
              </w:rPr>
              <w:t>- зачисление/списание со счета ошибочно зачисленных Банком денежных средств.</w:t>
            </w:r>
          </w:p>
          <w:p w:rsidR="003650A6" w:rsidRPr="003650A6" w:rsidRDefault="003650A6" w:rsidP="003650A6">
            <w:pPr>
              <w:spacing w:after="0" w:line="240" w:lineRule="atLeast"/>
              <w:jc w:val="both"/>
              <w:rPr>
                <w:sz w:val="20"/>
                <w:szCs w:val="20"/>
              </w:rPr>
            </w:pPr>
            <w:r w:rsidRPr="003650A6">
              <w:rPr>
                <w:sz w:val="20"/>
                <w:szCs w:val="20"/>
              </w:rPr>
              <w:t>Перечисление/выдача остатка денежных средств при закрытии счета признается операцией по счету.</w:t>
            </w:r>
          </w:p>
          <w:p w:rsidR="003650A6" w:rsidRDefault="003650A6" w:rsidP="000F34F4">
            <w:pPr>
              <w:spacing w:after="0" w:line="240" w:lineRule="atLeast"/>
              <w:jc w:val="both"/>
              <w:rPr>
                <w:sz w:val="20"/>
                <w:szCs w:val="20"/>
              </w:rPr>
            </w:pPr>
            <w:r w:rsidRPr="003650A6">
              <w:rPr>
                <w:sz w:val="20"/>
                <w:szCs w:val="20"/>
              </w:rPr>
              <w:t>Начиная с 4 (четвертого) календарного месяца при отсутствии операций по счету комиссия взимается в установленном размере согласно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w:t>
            </w:r>
          </w:p>
          <w:p w:rsidR="003650A6" w:rsidRDefault="003650A6" w:rsidP="000F34F4">
            <w:pPr>
              <w:spacing w:after="0" w:line="240" w:lineRule="atLeast"/>
              <w:jc w:val="both"/>
              <w:rPr>
                <w:sz w:val="20"/>
                <w:szCs w:val="20"/>
              </w:rPr>
            </w:pPr>
          </w:p>
          <w:p w:rsidR="003650A6" w:rsidRPr="00C26F8C" w:rsidRDefault="003650A6" w:rsidP="000F34F4">
            <w:pPr>
              <w:spacing w:after="0" w:line="240" w:lineRule="atLeast"/>
              <w:jc w:val="both"/>
              <w:rPr>
                <w:sz w:val="20"/>
                <w:szCs w:val="20"/>
              </w:rPr>
            </w:pPr>
          </w:p>
        </w:tc>
      </w:tr>
      <w:tr w:rsidR="000F34F4" w:rsidRPr="00C044B7" w:rsidTr="00BD52C3">
        <w:trPr>
          <w:trHeight w:val="1134"/>
        </w:trPr>
        <w:tc>
          <w:tcPr>
            <w:tcW w:w="993" w:type="dxa"/>
          </w:tcPr>
          <w:p w:rsidR="000F34F4" w:rsidRPr="00C044B7" w:rsidRDefault="000F34F4" w:rsidP="000F34F4">
            <w:pPr>
              <w:spacing w:after="0" w:line="240" w:lineRule="atLeast"/>
              <w:jc w:val="center"/>
              <w:rPr>
                <w:sz w:val="20"/>
                <w:szCs w:val="20"/>
              </w:rPr>
            </w:pPr>
            <w:r>
              <w:rPr>
                <w:sz w:val="20"/>
                <w:szCs w:val="20"/>
              </w:rPr>
              <w:lastRenderedPageBreak/>
              <w:t>1.2.3.3.</w:t>
            </w:r>
          </w:p>
        </w:tc>
        <w:tc>
          <w:tcPr>
            <w:tcW w:w="3826" w:type="dxa"/>
          </w:tcPr>
          <w:p w:rsidR="003650A6" w:rsidRDefault="000F34F4" w:rsidP="000F34F4">
            <w:pPr>
              <w:spacing w:after="0" w:line="240" w:lineRule="atLeast"/>
              <w:jc w:val="both"/>
              <w:rPr>
                <w:sz w:val="20"/>
                <w:szCs w:val="20"/>
              </w:rPr>
            </w:pPr>
            <w:r w:rsidRPr="00573BA4">
              <w:rPr>
                <w:sz w:val="20"/>
                <w:szCs w:val="20"/>
              </w:rPr>
              <w:t>Ведение счета в отдельных иностранных валютах**:</w:t>
            </w: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P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0F34F4" w:rsidRDefault="000F34F4"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Default="003650A6" w:rsidP="003650A6">
            <w:pPr>
              <w:rPr>
                <w:sz w:val="20"/>
                <w:szCs w:val="20"/>
              </w:rPr>
            </w:pPr>
          </w:p>
          <w:p w:rsidR="003650A6" w:rsidRPr="003650A6" w:rsidRDefault="003650A6" w:rsidP="003650A6">
            <w:pPr>
              <w:rPr>
                <w:sz w:val="20"/>
                <w:szCs w:val="20"/>
              </w:rPr>
            </w:pPr>
            <w:r w:rsidRPr="003650A6">
              <w:rPr>
                <w:sz w:val="20"/>
                <w:szCs w:val="20"/>
              </w:rPr>
              <w:t>- при отсутствии операций по счету в течение календарного месяца, но не более 3 (трех) календарных месяцев подряд</w:t>
            </w:r>
          </w:p>
        </w:tc>
        <w:tc>
          <w:tcPr>
            <w:tcW w:w="1985" w:type="dxa"/>
          </w:tcPr>
          <w:p w:rsidR="000F34F4" w:rsidRDefault="000F34F4" w:rsidP="000F34F4">
            <w:pPr>
              <w:spacing w:after="0" w:line="240" w:lineRule="atLeast"/>
              <w:jc w:val="center"/>
              <w:rPr>
                <w:sz w:val="20"/>
                <w:szCs w:val="20"/>
              </w:rPr>
            </w:pPr>
            <w:r w:rsidRPr="00573BA4">
              <w:rPr>
                <w:sz w:val="20"/>
                <w:szCs w:val="20"/>
              </w:rPr>
              <w:lastRenderedPageBreak/>
              <w:t>0,25% от совокупного среднедневного остатка</w:t>
            </w: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Default="00293585" w:rsidP="000F34F4">
            <w:pPr>
              <w:spacing w:after="0" w:line="240" w:lineRule="atLeast"/>
              <w:jc w:val="center"/>
              <w:rPr>
                <w:sz w:val="20"/>
                <w:szCs w:val="20"/>
              </w:rPr>
            </w:pPr>
          </w:p>
          <w:p w:rsidR="00293585" w:rsidRPr="00C044B7" w:rsidRDefault="00293585" w:rsidP="000F34F4">
            <w:pPr>
              <w:spacing w:after="0" w:line="240" w:lineRule="atLeast"/>
              <w:jc w:val="center"/>
              <w:rPr>
                <w:sz w:val="20"/>
                <w:szCs w:val="20"/>
              </w:rPr>
            </w:pPr>
            <w:r>
              <w:rPr>
                <w:sz w:val="20"/>
                <w:szCs w:val="20"/>
              </w:rPr>
              <w:t>Не взимается</w:t>
            </w:r>
          </w:p>
        </w:tc>
        <w:tc>
          <w:tcPr>
            <w:tcW w:w="3544" w:type="dxa"/>
          </w:tcPr>
          <w:p w:rsidR="000F34F4" w:rsidRPr="00573BA4" w:rsidRDefault="000F34F4" w:rsidP="000F34F4">
            <w:pPr>
              <w:spacing w:after="0" w:line="240" w:lineRule="atLeast"/>
              <w:jc w:val="both"/>
              <w:rPr>
                <w:sz w:val="20"/>
                <w:szCs w:val="20"/>
              </w:rPr>
            </w:pPr>
            <w:r w:rsidRPr="00573BA4">
              <w:rPr>
                <w:sz w:val="20"/>
                <w:szCs w:val="20"/>
              </w:rPr>
              <w:lastRenderedPageBreak/>
              <w:t>Комиссия взимается с расчетного счета в соответствующей иностранной валюте.</w:t>
            </w:r>
          </w:p>
          <w:p w:rsidR="000F34F4" w:rsidRPr="00573BA4" w:rsidRDefault="000F34F4" w:rsidP="000F34F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0F34F4" w:rsidRPr="00573BA4" w:rsidRDefault="000F34F4" w:rsidP="000F34F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0F34F4" w:rsidRPr="00573BA4" w:rsidRDefault="000F34F4" w:rsidP="000F34F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0F34F4" w:rsidRPr="00573BA4" w:rsidRDefault="000F34F4" w:rsidP="000F34F4">
            <w:pPr>
              <w:spacing w:after="0" w:line="240" w:lineRule="atLeast"/>
              <w:jc w:val="both"/>
              <w:rPr>
                <w:sz w:val="20"/>
                <w:szCs w:val="20"/>
              </w:rPr>
            </w:pPr>
            <w:r w:rsidRPr="00573BA4">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F34F4" w:rsidRPr="00573BA4" w:rsidRDefault="000F34F4" w:rsidP="000F34F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F34F4" w:rsidRDefault="000F34F4" w:rsidP="000F34F4">
            <w:pPr>
              <w:spacing w:after="0" w:line="240" w:lineRule="atLeast"/>
              <w:jc w:val="both"/>
              <w:rPr>
                <w:sz w:val="20"/>
                <w:szCs w:val="20"/>
              </w:rPr>
            </w:pPr>
            <w:r w:rsidRPr="00573BA4">
              <w:rPr>
                <w:sz w:val="20"/>
                <w:szCs w:val="20"/>
              </w:rPr>
              <w:t xml:space="preserve">Совокупный среднедневной остаток рассчитывается как отношение суммы </w:t>
            </w:r>
            <w:r w:rsidRPr="00573BA4">
              <w:rPr>
                <w:sz w:val="20"/>
                <w:szCs w:val="20"/>
              </w:rPr>
              <w:lastRenderedPageBreak/>
              <w:t>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293585" w:rsidRDefault="00293585" w:rsidP="000F34F4">
            <w:pPr>
              <w:spacing w:after="0" w:line="240" w:lineRule="atLeast"/>
              <w:jc w:val="both"/>
              <w:rPr>
                <w:sz w:val="20"/>
                <w:szCs w:val="20"/>
              </w:rPr>
            </w:pPr>
          </w:p>
          <w:p w:rsidR="00293585" w:rsidRPr="00293585" w:rsidRDefault="00293585" w:rsidP="00293585">
            <w:pPr>
              <w:spacing w:after="0" w:line="240" w:lineRule="atLeast"/>
              <w:jc w:val="both"/>
              <w:rPr>
                <w:sz w:val="20"/>
                <w:szCs w:val="20"/>
              </w:rPr>
            </w:pPr>
            <w:r w:rsidRPr="00293585">
              <w:rPr>
                <w:sz w:val="20"/>
                <w:szCs w:val="20"/>
              </w:rPr>
              <w:t>Не признаются операциями по счету:</w:t>
            </w:r>
          </w:p>
          <w:p w:rsidR="00293585" w:rsidRPr="00293585" w:rsidRDefault="00293585" w:rsidP="00293585">
            <w:pPr>
              <w:spacing w:after="0" w:line="240" w:lineRule="atLeast"/>
              <w:jc w:val="both"/>
              <w:rPr>
                <w:sz w:val="20"/>
                <w:szCs w:val="20"/>
              </w:rPr>
            </w:pPr>
            <w:r w:rsidRPr="00293585">
              <w:rPr>
                <w:sz w:val="20"/>
                <w:szCs w:val="20"/>
              </w:rPr>
              <w:t>- причисление процентов к счету;</w:t>
            </w:r>
          </w:p>
          <w:p w:rsidR="00293585" w:rsidRPr="00293585" w:rsidRDefault="00293585" w:rsidP="00293585">
            <w:pPr>
              <w:spacing w:after="0" w:line="240" w:lineRule="atLeast"/>
              <w:jc w:val="both"/>
              <w:rPr>
                <w:sz w:val="20"/>
                <w:szCs w:val="20"/>
              </w:rPr>
            </w:pPr>
            <w:r w:rsidRPr="00293585">
              <w:rPr>
                <w:sz w:val="20"/>
                <w:szCs w:val="20"/>
              </w:rPr>
              <w:t xml:space="preserve">- взимание комиссий Банка; </w:t>
            </w:r>
          </w:p>
          <w:p w:rsidR="00293585" w:rsidRPr="00293585" w:rsidRDefault="00293585" w:rsidP="00293585">
            <w:pPr>
              <w:spacing w:after="0" w:line="240" w:lineRule="atLeast"/>
              <w:jc w:val="both"/>
              <w:rPr>
                <w:sz w:val="20"/>
                <w:szCs w:val="20"/>
              </w:rPr>
            </w:pPr>
            <w:r w:rsidRPr="00293585">
              <w:rPr>
                <w:sz w:val="20"/>
                <w:szCs w:val="20"/>
              </w:rPr>
              <w:t>- зачисление/списание со счета ошибочно зачисленных Банком денежных средств.</w:t>
            </w:r>
          </w:p>
          <w:p w:rsidR="00293585" w:rsidRPr="00293585" w:rsidRDefault="00293585" w:rsidP="00293585">
            <w:pPr>
              <w:spacing w:after="0" w:line="240" w:lineRule="atLeast"/>
              <w:jc w:val="both"/>
              <w:rPr>
                <w:sz w:val="20"/>
                <w:szCs w:val="20"/>
              </w:rPr>
            </w:pPr>
            <w:r w:rsidRPr="00293585">
              <w:rPr>
                <w:sz w:val="20"/>
                <w:szCs w:val="20"/>
              </w:rPr>
              <w:t>Перечисление/выдача остатка денежных средств при закрытии счета признается операцией по счету.</w:t>
            </w:r>
          </w:p>
          <w:p w:rsidR="00293585" w:rsidRDefault="00293585" w:rsidP="00293585">
            <w:pPr>
              <w:spacing w:after="0" w:line="240" w:lineRule="atLeast"/>
              <w:jc w:val="both"/>
              <w:rPr>
                <w:sz w:val="20"/>
                <w:szCs w:val="20"/>
              </w:rPr>
            </w:pPr>
            <w:r w:rsidRPr="00293585">
              <w:rPr>
                <w:sz w:val="20"/>
                <w:szCs w:val="20"/>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bookmarkStart w:id="5" w:name="_GoBack"/>
            <w:bookmarkEnd w:id="5"/>
          </w:p>
          <w:p w:rsidR="003650A6" w:rsidRDefault="003650A6" w:rsidP="000F34F4">
            <w:pPr>
              <w:spacing w:after="0" w:line="240" w:lineRule="atLeast"/>
              <w:jc w:val="both"/>
              <w:rPr>
                <w:sz w:val="20"/>
                <w:szCs w:val="20"/>
              </w:rPr>
            </w:pPr>
          </w:p>
          <w:p w:rsidR="003650A6" w:rsidRPr="00C044B7" w:rsidRDefault="003650A6" w:rsidP="000F34F4">
            <w:pPr>
              <w:spacing w:after="0" w:line="240" w:lineRule="atLeast"/>
              <w:jc w:val="both"/>
              <w:rPr>
                <w:sz w:val="20"/>
                <w:szCs w:val="20"/>
              </w:rPr>
            </w:pPr>
          </w:p>
        </w:tc>
      </w:tr>
      <w:tr w:rsidR="000F34F4" w:rsidRPr="00C044B7" w:rsidTr="00BD52C3">
        <w:trPr>
          <w:trHeight w:val="1134"/>
        </w:trPr>
        <w:tc>
          <w:tcPr>
            <w:tcW w:w="993" w:type="dxa"/>
          </w:tcPr>
          <w:p w:rsidR="000F34F4" w:rsidRPr="00C044B7" w:rsidRDefault="000F34F4" w:rsidP="000F34F4">
            <w:pPr>
              <w:spacing w:after="0" w:line="240" w:lineRule="atLeast"/>
              <w:jc w:val="center"/>
              <w:rPr>
                <w:sz w:val="20"/>
                <w:szCs w:val="20"/>
              </w:rPr>
            </w:pPr>
            <w:r w:rsidRPr="00C044B7">
              <w:rPr>
                <w:sz w:val="20"/>
                <w:szCs w:val="20"/>
              </w:rPr>
              <w:lastRenderedPageBreak/>
              <w:t>1.2.4.</w:t>
            </w:r>
          </w:p>
        </w:tc>
        <w:tc>
          <w:tcPr>
            <w:tcW w:w="3826" w:type="dxa"/>
          </w:tcPr>
          <w:p w:rsidR="000F34F4" w:rsidRPr="00C044B7" w:rsidRDefault="000F34F4" w:rsidP="000F34F4">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По согласованию сторон</w:t>
            </w:r>
          </w:p>
        </w:tc>
        <w:tc>
          <w:tcPr>
            <w:tcW w:w="3544" w:type="dxa"/>
          </w:tcPr>
          <w:p w:rsidR="000F34F4" w:rsidRPr="00C044B7" w:rsidRDefault="000F34F4" w:rsidP="000F34F4">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0F34F4" w:rsidRPr="00C044B7" w:rsidTr="00BD52C3">
        <w:trPr>
          <w:trHeight w:val="779"/>
        </w:trPr>
        <w:tc>
          <w:tcPr>
            <w:tcW w:w="993" w:type="dxa"/>
          </w:tcPr>
          <w:p w:rsidR="000F34F4" w:rsidRDefault="000F34F4" w:rsidP="000F34F4">
            <w:pPr>
              <w:spacing w:after="0" w:line="240" w:lineRule="atLeast"/>
              <w:jc w:val="center"/>
              <w:rPr>
                <w:sz w:val="20"/>
                <w:szCs w:val="20"/>
                <w:lang w:val="en-US"/>
              </w:rPr>
            </w:pPr>
            <w:r w:rsidRPr="00C044B7">
              <w:rPr>
                <w:sz w:val="20"/>
                <w:szCs w:val="20"/>
              </w:rPr>
              <w:t>1.2.5.</w:t>
            </w:r>
          </w:p>
          <w:p w:rsidR="000F34F4" w:rsidRDefault="000F34F4" w:rsidP="000F34F4">
            <w:pPr>
              <w:spacing w:after="0" w:line="240" w:lineRule="atLeast"/>
              <w:jc w:val="center"/>
              <w:rPr>
                <w:sz w:val="20"/>
                <w:szCs w:val="20"/>
                <w:lang w:val="en-US"/>
              </w:rPr>
            </w:pPr>
          </w:p>
          <w:p w:rsidR="000F34F4" w:rsidRPr="00B802E9" w:rsidRDefault="000F34F4" w:rsidP="000F34F4">
            <w:pPr>
              <w:spacing w:after="0" w:line="240" w:lineRule="atLeast"/>
              <w:jc w:val="center"/>
              <w:rPr>
                <w:sz w:val="20"/>
                <w:szCs w:val="20"/>
                <w:lang w:val="en-US"/>
              </w:rPr>
            </w:pPr>
          </w:p>
        </w:tc>
        <w:tc>
          <w:tcPr>
            <w:tcW w:w="3826" w:type="dxa"/>
          </w:tcPr>
          <w:p w:rsidR="000F34F4" w:rsidRPr="00B802E9" w:rsidRDefault="000F34F4" w:rsidP="000F34F4">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0F34F4" w:rsidRPr="004749D8" w:rsidRDefault="000F34F4" w:rsidP="000F34F4">
            <w:pPr>
              <w:spacing w:after="0" w:line="240" w:lineRule="atLeast"/>
              <w:jc w:val="center"/>
              <w:rPr>
                <w:sz w:val="20"/>
                <w:szCs w:val="20"/>
              </w:rPr>
            </w:pPr>
          </w:p>
          <w:p w:rsidR="000F34F4" w:rsidRPr="004749D8" w:rsidRDefault="000F34F4" w:rsidP="000F34F4">
            <w:pPr>
              <w:spacing w:after="0" w:line="240" w:lineRule="atLeast"/>
              <w:jc w:val="center"/>
              <w:rPr>
                <w:sz w:val="20"/>
                <w:szCs w:val="20"/>
              </w:rPr>
            </w:pPr>
          </w:p>
          <w:p w:rsidR="000F34F4" w:rsidRPr="00B802E9" w:rsidRDefault="000F34F4" w:rsidP="000F34F4">
            <w:pPr>
              <w:spacing w:after="0" w:line="240" w:lineRule="atLeast"/>
              <w:jc w:val="center"/>
              <w:rPr>
                <w:sz w:val="20"/>
                <w:szCs w:val="20"/>
              </w:rPr>
            </w:pPr>
          </w:p>
        </w:tc>
        <w:tc>
          <w:tcPr>
            <w:tcW w:w="3544" w:type="dxa"/>
          </w:tcPr>
          <w:p w:rsidR="000F34F4" w:rsidRPr="00C044B7" w:rsidRDefault="000F34F4" w:rsidP="000F34F4">
            <w:pPr>
              <w:spacing w:after="0" w:line="240" w:lineRule="atLeast"/>
              <w:jc w:val="both"/>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BD52C3">
              <w:rPr>
                <w:sz w:val="20"/>
                <w:szCs w:val="20"/>
              </w:rPr>
              <w:t>1.2.5.1</w:t>
            </w:r>
          </w:p>
        </w:tc>
        <w:tc>
          <w:tcPr>
            <w:tcW w:w="3826" w:type="dxa"/>
          </w:tcPr>
          <w:p w:rsidR="000F34F4" w:rsidRPr="00C044B7" w:rsidRDefault="000F34F4" w:rsidP="000F34F4">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0F34F4" w:rsidRPr="00BD52C3" w:rsidRDefault="000F34F4" w:rsidP="000F34F4">
            <w:pPr>
              <w:spacing w:after="0" w:line="240" w:lineRule="atLeast"/>
              <w:jc w:val="center"/>
              <w:rPr>
                <w:sz w:val="20"/>
                <w:szCs w:val="20"/>
              </w:rPr>
            </w:pPr>
            <w:r w:rsidRPr="00BD52C3">
              <w:rPr>
                <w:sz w:val="20"/>
                <w:szCs w:val="20"/>
              </w:rPr>
              <w:t>0,33%</w:t>
            </w:r>
          </w:p>
          <w:p w:rsidR="000F34F4" w:rsidRPr="00BD52C3" w:rsidRDefault="000F34F4" w:rsidP="000F34F4">
            <w:pPr>
              <w:spacing w:after="0" w:line="240" w:lineRule="atLeast"/>
              <w:jc w:val="center"/>
              <w:rPr>
                <w:sz w:val="20"/>
                <w:szCs w:val="20"/>
              </w:rPr>
            </w:pPr>
            <w:r w:rsidRPr="00BD52C3">
              <w:rPr>
                <w:sz w:val="20"/>
                <w:szCs w:val="20"/>
              </w:rPr>
              <w:t>минимум</w:t>
            </w:r>
          </w:p>
          <w:p w:rsidR="000F34F4" w:rsidRPr="00BD52C3" w:rsidRDefault="000F34F4" w:rsidP="000F34F4">
            <w:pPr>
              <w:spacing w:after="0" w:line="240" w:lineRule="atLeast"/>
              <w:jc w:val="center"/>
              <w:rPr>
                <w:sz w:val="20"/>
                <w:szCs w:val="20"/>
              </w:rPr>
            </w:pPr>
            <w:r w:rsidRPr="00BD52C3">
              <w:rPr>
                <w:sz w:val="20"/>
                <w:szCs w:val="20"/>
              </w:rPr>
              <w:t>25 долл. США,</w:t>
            </w:r>
          </w:p>
          <w:p w:rsidR="000F34F4" w:rsidRPr="00BD52C3" w:rsidRDefault="000F34F4" w:rsidP="000F34F4">
            <w:pPr>
              <w:spacing w:after="0" w:line="240" w:lineRule="atLeast"/>
              <w:jc w:val="center"/>
              <w:rPr>
                <w:sz w:val="20"/>
                <w:szCs w:val="20"/>
              </w:rPr>
            </w:pPr>
            <w:r w:rsidRPr="00BD52C3">
              <w:rPr>
                <w:sz w:val="20"/>
                <w:szCs w:val="20"/>
              </w:rPr>
              <w:lastRenderedPageBreak/>
              <w:t>максимум</w:t>
            </w:r>
          </w:p>
          <w:p w:rsidR="000F34F4" w:rsidRPr="004749D8" w:rsidRDefault="000F34F4" w:rsidP="000F34F4">
            <w:pPr>
              <w:spacing w:after="0" w:line="240" w:lineRule="atLeast"/>
              <w:jc w:val="center"/>
              <w:rPr>
                <w:sz w:val="20"/>
                <w:szCs w:val="20"/>
              </w:rPr>
            </w:pPr>
            <w:r w:rsidRPr="00BD52C3">
              <w:rPr>
                <w:sz w:val="20"/>
                <w:szCs w:val="20"/>
              </w:rPr>
              <w:t>250 долл. США</w:t>
            </w:r>
          </w:p>
        </w:tc>
        <w:tc>
          <w:tcPr>
            <w:tcW w:w="3544" w:type="dxa"/>
          </w:tcPr>
          <w:p w:rsidR="000F34F4" w:rsidRDefault="000F34F4" w:rsidP="000F34F4">
            <w:pPr>
              <w:spacing w:after="0" w:line="240" w:lineRule="atLeast"/>
              <w:jc w:val="both"/>
              <w:rPr>
                <w:sz w:val="20"/>
                <w:szCs w:val="20"/>
              </w:rPr>
            </w:pPr>
            <w:r w:rsidRPr="00B420FD">
              <w:rPr>
                <w:sz w:val="20"/>
                <w:szCs w:val="20"/>
              </w:rPr>
              <w:lastRenderedPageBreak/>
              <w:t xml:space="preserve">Банк вправе отказать в приеме к исполнению расчетного документа в случае недостаточности денежных </w:t>
            </w:r>
            <w:r w:rsidRPr="00B420FD">
              <w:rPr>
                <w:sz w:val="20"/>
                <w:szCs w:val="20"/>
              </w:rPr>
              <w:lastRenderedPageBreak/>
              <w:t>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0F34F4" w:rsidRPr="00C044B7" w:rsidRDefault="000F34F4" w:rsidP="000F34F4">
            <w:pPr>
              <w:spacing w:after="0" w:line="240" w:lineRule="atLeast"/>
              <w:jc w:val="both"/>
              <w:rPr>
                <w:sz w:val="20"/>
                <w:szCs w:val="20"/>
              </w:rPr>
            </w:pPr>
            <w:r w:rsidRPr="00D47E1A">
              <w:rPr>
                <w:sz w:val="20"/>
                <w:szCs w:val="20"/>
              </w:rPr>
              <w:t>Услуга оказывается при наличии технической возможности у Банка.</w:t>
            </w:r>
          </w:p>
        </w:tc>
      </w:tr>
      <w:tr w:rsidR="000F34F4" w:rsidRPr="00C044B7" w:rsidTr="00BD52C3">
        <w:trPr>
          <w:trHeight w:val="227"/>
        </w:trPr>
        <w:tc>
          <w:tcPr>
            <w:tcW w:w="993" w:type="dxa"/>
          </w:tcPr>
          <w:p w:rsidR="000F34F4" w:rsidRPr="00BD52C3" w:rsidRDefault="000F34F4" w:rsidP="000F34F4">
            <w:pPr>
              <w:spacing w:after="0" w:line="240" w:lineRule="atLeast"/>
              <w:jc w:val="center"/>
              <w:rPr>
                <w:sz w:val="20"/>
                <w:szCs w:val="20"/>
              </w:rPr>
            </w:pPr>
            <w:r>
              <w:rPr>
                <w:sz w:val="20"/>
                <w:szCs w:val="20"/>
              </w:rPr>
              <w:lastRenderedPageBreak/>
              <w:t>1.2.5.1.1</w:t>
            </w:r>
          </w:p>
        </w:tc>
        <w:tc>
          <w:tcPr>
            <w:tcW w:w="3826" w:type="dxa"/>
          </w:tcPr>
          <w:p w:rsidR="000F34F4" w:rsidRPr="00BD52C3" w:rsidRDefault="000F34F4" w:rsidP="000F34F4">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0F34F4" w:rsidRPr="00BD52C3" w:rsidRDefault="000F34F4" w:rsidP="000F34F4">
            <w:pPr>
              <w:spacing w:after="0" w:line="240" w:lineRule="atLeast"/>
              <w:jc w:val="center"/>
              <w:rPr>
                <w:sz w:val="20"/>
                <w:szCs w:val="20"/>
              </w:rPr>
            </w:pPr>
            <w:r>
              <w:rPr>
                <w:sz w:val="20"/>
                <w:szCs w:val="20"/>
              </w:rPr>
              <w:t>20 долл. США</w:t>
            </w:r>
          </w:p>
        </w:tc>
        <w:tc>
          <w:tcPr>
            <w:tcW w:w="3544" w:type="dxa"/>
          </w:tcPr>
          <w:p w:rsidR="000F34F4" w:rsidRPr="00BD52C3" w:rsidRDefault="000F34F4" w:rsidP="000F34F4">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0F34F4" w:rsidRPr="00BD52C3" w:rsidRDefault="000F34F4" w:rsidP="000F34F4">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0F34F4" w:rsidRPr="00BD52C3" w:rsidRDefault="000F34F4" w:rsidP="000F34F4">
            <w:pPr>
              <w:spacing w:after="0" w:line="240" w:lineRule="atLeast"/>
              <w:jc w:val="both"/>
              <w:rPr>
                <w:sz w:val="20"/>
                <w:szCs w:val="20"/>
              </w:rPr>
            </w:pPr>
            <w:r w:rsidRPr="00BD52C3">
              <w:rPr>
                <w:sz w:val="20"/>
                <w:szCs w:val="20"/>
              </w:rPr>
              <w:t>Услуга предоставляется при одновременном выполнении следующих условий:</w:t>
            </w:r>
          </w:p>
          <w:p w:rsidR="000F34F4" w:rsidRPr="00BD52C3" w:rsidRDefault="000F34F4" w:rsidP="000F34F4">
            <w:pPr>
              <w:spacing w:after="0" w:line="240" w:lineRule="atLeast"/>
              <w:jc w:val="both"/>
              <w:rPr>
                <w:sz w:val="20"/>
                <w:szCs w:val="20"/>
              </w:rPr>
            </w:pPr>
            <w:r w:rsidRPr="00BD52C3">
              <w:rPr>
                <w:sz w:val="20"/>
                <w:szCs w:val="20"/>
              </w:rPr>
              <w:t>1. Валюта перевода – доллары США.</w:t>
            </w:r>
          </w:p>
          <w:p w:rsidR="000F34F4" w:rsidRPr="00BD52C3" w:rsidRDefault="000F34F4" w:rsidP="000F34F4">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0F34F4" w:rsidRDefault="000F34F4" w:rsidP="000F34F4">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p w:rsidR="000F34F4" w:rsidRPr="00C044B7" w:rsidRDefault="000F34F4" w:rsidP="000F34F4">
            <w:pPr>
              <w:spacing w:after="0" w:line="240" w:lineRule="atLeast"/>
              <w:jc w:val="both"/>
              <w:rPr>
                <w:sz w:val="20"/>
                <w:szCs w:val="20"/>
              </w:rPr>
            </w:pPr>
            <w:r w:rsidRPr="00D47E1A">
              <w:rPr>
                <w:sz w:val="20"/>
                <w:szCs w:val="20"/>
              </w:rPr>
              <w:t>Услуга оказывается при наличии технической возможности у Банка.</w:t>
            </w:r>
          </w:p>
        </w:tc>
      </w:tr>
      <w:tr w:rsidR="000F34F4" w:rsidRPr="00C044B7" w:rsidTr="00BD52C3">
        <w:trPr>
          <w:trHeight w:val="227"/>
        </w:trPr>
        <w:tc>
          <w:tcPr>
            <w:tcW w:w="993" w:type="dxa"/>
          </w:tcPr>
          <w:p w:rsidR="000F34F4" w:rsidRPr="00BD52C3" w:rsidRDefault="000F34F4" w:rsidP="000F34F4">
            <w:pPr>
              <w:spacing w:after="0" w:line="240" w:lineRule="atLeast"/>
              <w:jc w:val="center"/>
              <w:rPr>
                <w:sz w:val="20"/>
                <w:szCs w:val="20"/>
              </w:rPr>
            </w:pPr>
            <w:r w:rsidRPr="00BD52C3">
              <w:rPr>
                <w:sz w:val="20"/>
                <w:szCs w:val="20"/>
              </w:rPr>
              <w:t>1.2.5.2</w:t>
            </w:r>
          </w:p>
        </w:tc>
        <w:tc>
          <w:tcPr>
            <w:tcW w:w="3826" w:type="dxa"/>
          </w:tcPr>
          <w:p w:rsidR="000F34F4" w:rsidRPr="00BD52C3" w:rsidRDefault="000F34F4" w:rsidP="000F34F4">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0F34F4" w:rsidRPr="00BD52C3" w:rsidRDefault="000F34F4" w:rsidP="000F34F4">
            <w:pPr>
              <w:spacing w:after="0" w:line="240" w:lineRule="atLeast"/>
              <w:jc w:val="center"/>
              <w:rPr>
                <w:sz w:val="20"/>
                <w:szCs w:val="20"/>
              </w:rPr>
            </w:pPr>
            <w:r w:rsidRPr="00BD52C3">
              <w:rPr>
                <w:sz w:val="20"/>
                <w:szCs w:val="20"/>
              </w:rPr>
              <w:t>Не взимается</w:t>
            </w: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1.2.6.</w:t>
            </w:r>
          </w:p>
        </w:tc>
        <w:tc>
          <w:tcPr>
            <w:tcW w:w="3826" w:type="dxa"/>
          </w:tcPr>
          <w:p w:rsidR="000F34F4" w:rsidRPr="00C044B7" w:rsidRDefault="000F34F4" w:rsidP="000F34F4">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давности</w:t>
            </w:r>
          </w:p>
        </w:tc>
        <w:tc>
          <w:tcPr>
            <w:tcW w:w="1985" w:type="dxa"/>
          </w:tcPr>
          <w:p w:rsidR="000F34F4" w:rsidRPr="00C044B7" w:rsidRDefault="000F34F4" w:rsidP="000F34F4">
            <w:pPr>
              <w:spacing w:after="0" w:line="240" w:lineRule="atLeast"/>
              <w:jc w:val="center"/>
              <w:rPr>
                <w:sz w:val="20"/>
                <w:szCs w:val="20"/>
              </w:rPr>
            </w:pPr>
          </w:p>
        </w:tc>
        <w:tc>
          <w:tcPr>
            <w:tcW w:w="3544" w:type="dxa"/>
          </w:tcPr>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C044B7">
              <w:rPr>
                <w:sz w:val="20"/>
                <w:szCs w:val="20"/>
              </w:rPr>
              <w:t>- до трех месяцев</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35 долл. США за каждый перевод</w:t>
            </w: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C044B7">
              <w:rPr>
                <w:sz w:val="20"/>
                <w:szCs w:val="20"/>
              </w:rPr>
              <w:t>- свыше трех месяцев</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50 долл. США за каждый перевод</w:t>
            </w: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1.2.7.</w:t>
            </w:r>
          </w:p>
        </w:tc>
        <w:tc>
          <w:tcPr>
            <w:tcW w:w="3826" w:type="dxa"/>
          </w:tcPr>
          <w:p w:rsidR="000F34F4" w:rsidRPr="00C044B7" w:rsidRDefault="000F34F4" w:rsidP="000F34F4">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50 долл. США</w:t>
            </w:r>
          </w:p>
        </w:tc>
        <w:tc>
          <w:tcPr>
            <w:tcW w:w="3544" w:type="dxa"/>
          </w:tcPr>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w:t>
            </w:r>
          </w:p>
        </w:tc>
        <w:tc>
          <w:tcPr>
            <w:tcW w:w="3826" w:type="dxa"/>
          </w:tcPr>
          <w:p w:rsidR="000F34F4" w:rsidRPr="00C044B7" w:rsidRDefault="000F34F4" w:rsidP="000F34F4">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0F34F4" w:rsidRPr="00C044B7" w:rsidRDefault="000F34F4" w:rsidP="000F34F4">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0F34F4" w:rsidRPr="00C044B7" w:rsidRDefault="000F34F4" w:rsidP="000F34F4">
            <w:pPr>
              <w:spacing w:after="0" w:line="240" w:lineRule="atLeast"/>
              <w:jc w:val="center"/>
              <w:rPr>
                <w:sz w:val="20"/>
                <w:szCs w:val="20"/>
              </w:rPr>
            </w:pP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1.3.1.</w:t>
            </w:r>
          </w:p>
        </w:tc>
        <w:tc>
          <w:tcPr>
            <w:tcW w:w="3826" w:type="dxa"/>
          </w:tcPr>
          <w:p w:rsidR="000F34F4" w:rsidRPr="00C044B7" w:rsidRDefault="000F34F4" w:rsidP="000F34F4">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Не взимается</w:t>
            </w: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585"/>
        </w:trPr>
        <w:tc>
          <w:tcPr>
            <w:tcW w:w="993" w:type="dxa"/>
          </w:tcPr>
          <w:p w:rsidR="000F34F4" w:rsidRPr="00581D5B" w:rsidRDefault="000F34F4" w:rsidP="000F34F4">
            <w:pPr>
              <w:spacing w:after="0" w:line="240" w:lineRule="atLeast"/>
              <w:jc w:val="center"/>
              <w:rPr>
                <w:rFonts w:cs="Times New Roman"/>
                <w:sz w:val="20"/>
                <w:szCs w:val="20"/>
              </w:rPr>
            </w:pPr>
            <w:r w:rsidRPr="00581D5B">
              <w:rPr>
                <w:rFonts w:cs="Times New Roman"/>
                <w:sz w:val="20"/>
                <w:szCs w:val="20"/>
              </w:rPr>
              <w:t>1.3.2.</w:t>
            </w:r>
          </w:p>
        </w:tc>
        <w:tc>
          <w:tcPr>
            <w:tcW w:w="3826" w:type="dxa"/>
          </w:tcPr>
          <w:p w:rsidR="000F34F4" w:rsidRPr="00581D5B" w:rsidRDefault="000F34F4" w:rsidP="000F34F4">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0F34F4" w:rsidRPr="00581D5B" w:rsidRDefault="000F34F4" w:rsidP="000F34F4">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0F34F4" w:rsidRPr="00581D5B" w:rsidRDefault="000F34F4" w:rsidP="000F34F4">
            <w:pPr>
              <w:spacing w:after="0" w:line="240" w:lineRule="atLeast"/>
              <w:rPr>
                <w:rFonts w:cs="Times New Roman"/>
                <w:sz w:val="20"/>
                <w:szCs w:val="20"/>
              </w:rPr>
            </w:pPr>
          </w:p>
        </w:tc>
      </w:tr>
      <w:tr w:rsidR="000F34F4" w:rsidRPr="00C044B7" w:rsidTr="00BD52C3">
        <w:trPr>
          <w:trHeight w:val="1806"/>
        </w:trPr>
        <w:tc>
          <w:tcPr>
            <w:tcW w:w="993" w:type="dxa"/>
          </w:tcPr>
          <w:p w:rsidR="000F34F4" w:rsidRPr="00581D5B" w:rsidRDefault="000F34F4" w:rsidP="000F34F4">
            <w:pPr>
              <w:spacing w:after="0" w:line="240" w:lineRule="atLeast"/>
              <w:jc w:val="center"/>
              <w:rPr>
                <w:rFonts w:cs="Times New Roman"/>
                <w:sz w:val="20"/>
                <w:szCs w:val="20"/>
              </w:rPr>
            </w:pPr>
            <w:r w:rsidRPr="00581D5B">
              <w:rPr>
                <w:rFonts w:cs="Times New Roman"/>
                <w:sz w:val="20"/>
                <w:szCs w:val="20"/>
              </w:rPr>
              <w:lastRenderedPageBreak/>
              <w:t>1.3.3.</w:t>
            </w:r>
          </w:p>
        </w:tc>
        <w:tc>
          <w:tcPr>
            <w:tcW w:w="3826" w:type="dxa"/>
          </w:tcPr>
          <w:p w:rsidR="000F34F4" w:rsidRPr="00A76854" w:rsidRDefault="000F34F4" w:rsidP="000F34F4">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0F34F4" w:rsidRPr="005D1863" w:rsidRDefault="000F34F4" w:rsidP="000F34F4">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0F34F4" w:rsidRDefault="000F34F4" w:rsidP="000F34F4">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0F34F4" w:rsidRDefault="000F34F4" w:rsidP="000F34F4">
            <w:pPr>
              <w:spacing w:after="0" w:line="240" w:lineRule="atLeast"/>
              <w:rPr>
                <w:sz w:val="20"/>
                <w:szCs w:val="20"/>
              </w:rPr>
            </w:pPr>
          </w:p>
          <w:p w:rsidR="000F34F4" w:rsidRPr="00A76854" w:rsidRDefault="000F34F4" w:rsidP="000F34F4">
            <w:pPr>
              <w:spacing w:after="0" w:line="240" w:lineRule="atLeast"/>
              <w:rPr>
                <w:sz w:val="20"/>
                <w:szCs w:val="20"/>
              </w:rPr>
            </w:pPr>
            <w:r>
              <w:rPr>
                <w:sz w:val="20"/>
                <w:szCs w:val="20"/>
              </w:rPr>
              <w:t>200 руб.за документ</w:t>
            </w:r>
            <w:r w:rsidRPr="00A76854">
              <w:rPr>
                <w:sz w:val="20"/>
                <w:szCs w:val="20"/>
              </w:rPr>
              <w:t xml:space="preserve"> </w:t>
            </w:r>
          </w:p>
          <w:p w:rsidR="000F34F4" w:rsidRPr="005D1863" w:rsidRDefault="000F34F4" w:rsidP="000F34F4">
            <w:pPr>
              <w:spacing w:after="0" w:line="240" w:lineRule="atLeast"/>
              <w:jc w:val="center"/>
              <w:rPr>
                <w:sz w:val="20"/>
                <w:szCs w:val="20"/>
              </w:rPr>
            </w:pPr>
          </w:p>
        </w:tc>
        <w:tc>
          <w:tcPr>
            <w:tcW w:w="3544" w:type="dxa"/>
          </w:tcPr>
          <w:p w:rsidR="000F34F4" w:rsidRPr="00581D5B" w:rsidRDefault="000F34F4" w:rsidP="000F34F4">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1C2672">
        <w:trPr>
          <w:trHeight w:val="1806"/>
        </w:trPr>
        <w:tc>
          <w:tcPr>
            <w:tcW w:w="993" w:type="dxa"/>
          </w:tcPr>
          <w:p w:rsidR="000F34F4" w:rsidRPr="00867C80" w:rsidRDefault="000F34F4" w:rsidP="000F34F4">
            <w:pPr>
              <w:spacing w:after="0" w:line="240" w:lineRule="atLeast"/>
              <w:jc w:val="center"/>
              <w:rPr>
                <w:rFonts w:cs="Times New Roman"/>
                <w:sz w:val="20"/>
                <w:szCs w:val="20"/>
              </w:rPr>
            </w:pPr>
            <w:r w:rsidRPr="00867C80">
              <w:rPr>
                <w:rFonts w:cs="Times New Roman"/>
                <w:sz w:val="20"/>
                <w:szCs w:val="20"/>
              </w:rPr>
              <w:t>1.3.3.1</w:t>
            </w:r>
          </w:p>
        </w:tc>
        <w:tc>
          <w:tcPr>
            <w:tcW w:w="3826" w:type="dxa"/>
          </w:tcPr>
          <w:p w:rsidR="000F34F4" w:rsidRPr="00867C80" w:rsidRDefault="000F34F4" w:rsidP="000F34F4">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0F34F4" w:rsidRPr="00867C80" w:rsidRDefault="000F34F4" w:rsidP="000F34F4">
            <w:pPr>
              <w:spacing w:line="240" w:lineRule="auto"/>
              <w:jc w:val="both"/>
              <w:rPr>
                <w:sz w:val="20"/>
                <w:szCs w:val="20"/>
              </w:rPr>
            </w:pPr>
            <w:r w:rsidRPr="00867C80">
              <w:rPr>
                <w:sz w:val="20"/>
                <w:szCs w:val="20"/>
              </w:rPr>
              <w:t>500 руб. за документ</w:t>
            </w:r>
          </w:p>
        </w:tc>
        <w:tc>
          <w:tcPr>
            <w:tcW w:w="3544" w:type="dxa"/>
          </w:tcPr>
          <w:p w:rsidR="000F34F4" w:rsidRPr="00867C80" w:rsidRDefault="000F34F4" w:rsidP="000F34F4">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0F34F4" w:rsidRPr="00867C80" w:rsidRDefault="000F34F4" w:rsidP="000F34F4">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0F34F4" w:rsidRPr="00867C80" w:rsidRDefault="000F34F4" w:rsidP="000F34F4">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0F34F4" w:rsidRPr="00C044B7" w:rsidTr="00BD52C3">
        <w:trPr>
          <w:trHeight w:val="227"/>
        </w:trPr>
        <w:tc>
          <w:tcPr>
            <w:tcW w:w="993" w:type="dxa"/>
          </w:tcPr>
          <w:p w:rsidR="000F34F4" w:rsidRPr="00581D5B" w:rsidRDefault="000F34F4" w:rsidP="000F34F4">
            <w:pPr>
              <w:spacing w:after="0" w:line="240" w:lineRule="atLeast"/>
              <w:jc w:val="center"/>
              <w:rPr>
                <w:rFonts w:cs="Times New Roman"/>
                <w:sz w:val="20"/>
                <w:szCs w:val="20"/>
              </w:rPr>
            </w:pPr>
            <w:r w:rsidRPr="00581D5B">
              <w:rPr>
                <w:rFonts w:cs="Times New Roman"/>
                <w:sz w:val="20"/>
                <w:szCs w:val="20"/>
              </w:rPr>
              <w:t>1.3.4.</w:t>
            </w:r>
          </w:p>
        </w:tc>
        <w:tc>
          <w:tcPr>
            <w:tcW w:w="3826" w:type="dxa"/>
          </w:tcPr>
          <w:p w:rsidR="000F34F4" w:rsidRPr="005D1863" w:rsidRDefault="000F34F4" w:rsidP="000F34F4">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0F34F4" w:rsidRPr="005D1863" w:rsidRDefault="000F34F4" w:rsidP="000F34F4">
            <w:pPr>
              <w:spacing w:after="0" w:line="240" w:lineRule="atLeast"/>
              <w:jc w:val="center"/>
              <w:rPr>
                <w:sz w:val="20"/>
                <w:szCs w:val="20"/>
              </w:rPr>
            </w:pPr>
            <w:r w:rsidRPr="005D1863">
              <w:rPr>
                <w:sz w:val="20"/>
                <w:szCs w:val="20"/>
              </w:rPr>
              <w:t>2000 руб.</w:t>
            </w:r>
          </w:p>
          <w:p w:rsidR="000F34F4" w:rsidRPr="005D1863" w:rsidRDefault="000F34F4" w:rsidP="000F34F4">
            <w:pPr>
              <w:spacing w:after="0" w:line="240" w:lineRule="atLeast"/>
              <w:jc w:val="center"/>
              <w:rPr>
                <w:sz w:val="20"/>
                <w:szCs w:val="20"/>
              </w:rPr>
            </w:pPr>
            <w:r w:rsidRPr="005D1863">
              <w:rPr>
                <w:sz w:val="20"/>
                <w:szCs w:val="20"/>
              </w:rPr>
              <w:t>за каждый запрос</w:t>
            </w:r>
          </w:p>
        </w:tc>
        <w:tc>
          <w:tcPr>
            <w:tcW w:w="3544" w:type="dxa"/>
          </w:tcPr>
          <w:p w:rsidR="000F34F4" w:rsidRPr="00581D5B" w:rsidRDefault="000F34F4" w:rsidP="000F34F4">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027"/>
        </w:trPr>
        <w:tc>
          <w:tcPr>
            <w:tcW w:w="993" w:type="dxa"/>
          </w:tcPr>
          <w:p w:rsidR="000F34F4" w:rsidRPr="00C044B7" w:rsidRDefault="000F34F4" w:rsidP="000F34F4">
            <w:pPr>
              <w:spacing w:after="0" w:line="240" w:lineRule="atLeast"/>
              <w:jc w:val="center"/>
              <w:rPr>
                <w:sz w:val="20"/>
                <w:szCs w:val="20"/>
              </w:rPr>
            </w:pPr>
            <w:r w:rsidRPr="00C044B7">
              <w:rPr>
                <w:sz w:val="20"/>
                <w:szCs w:val="20"/>
              </w:rPr>
              <w:t>1.3.5.</w:t>
            </w:r>
          </w:p>
        </w:tc>
        <w:tc>
          <w:tcPr>
            <w:tcW w:w="3826" w:type="dxa"/>
            <w:vAlign w:val="center"/>
          </w:tcPr>
          <w:p w:rsidR="000F34F4" w:rsidRPr="004020E7" w:rsidRDefault="000F34F4" w:rsidP="000F34F4">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0F34F4" w:rsidRPr="004020E7" w:rsidRDefault="000F34F4" w:rsidP="000F34F4">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0F34F4" w:rsidRPr="007138E3" w:rsidRDefault="000F34F4" w:rsidP="000F34F4">
            <w:pPr>
              <w:spacing w:after="0"/>
              <w:ind w:firstLine="6"/>
              <w:jc w:val="center"/>
              <w:rPr>
                <w:bCs/>
                <w:sz w:val="20"/>
                <w:szCs w:val="20"/>
              </w:rPr>
            </w:pPr>
            <w:r w:rsidRPr="007138E3">
              <w:rPr>
                <w:bCs/>
                <w:sz w:val="20"/>
                <w:szCs w:val="20"/>
              </w:rPr>
              <w:t>200 руб.</w:t>
            </w:r>
          </w:p>
          <w:p w:rsidR="000F34F4" w:rsidRPr="007138E3" w:rsidRDefault="000F34F4" w:rsidP="000F34F4">
            <w:pPr>
              <w:spacing w:after="0"/>
              <w:ind w:firstLine="6"/>
              <w:jc w:val="center"/>
              <w:rPr>
                <w:bCs/>
                <w:sz w:val="20"/>
                <w:szCs w:val="20"/>
              </w:rPr>
            </w:pPr>
            <w:r w:rsidRPr="007138E3">
              <w:rPr>
                <w:bCs/>
                <w:sz w:val="20"/>
                <w:szCs w:val="20"/>
              </w:rPr>
              <w:t>за один лист, но не более 2000 руб.</w:t>
            </w:r>
          </w:p>
          <w:p w:rsidR="000F34F4" w:rsidRPr="007138E3" w:rsidRDefault="000F34F4" w:rsidP="000F34F4">
            <w:pPr>
              <w:spacing w:after="0"/>
              <w:ind w:firstLine="6"/>
              <w:jc w:val="center"/>
              <w:rPr>
                <w:bCs/>
                <w:sz w:val="20"/>
                <w:szCs w:val="20"/>
              </w:rPr>
            </w:pPr>
            <w:r w:rsidRPr="007138E3">
              <w:rPr>
                <w:bCs/>
                <w:sz w:val="20"/>
                <w:szCs w:val="20"/>
              </w:rPr>
              <w:t xml:space="preserve">100 руб. </w:t>
            </w:r>
          </w:p>
          <w:p w:rsidR="000F34F4" w:rsidRPr="004020E7" w:rsidRDefault="000F34F4" w:rsidP="000F34F4">
            <w:pPr>
              <w:spacing w:after="0"/>
              <w:jc w:val="center"/>
              <w:rPr>
                <w:bCs/>
                <w:sz w:val="20"/>
                <w:szCs w:val="20"/>
              </w:rPr>
            </w:pPr>
            <w:r w:rsidRPr="007138E3">
              <w:rPr>
                <w:bCs/>
                <w:sz w:val="20"/>
                <w:szCs w:val="20"/>
              </w:rPr>
              <w:t>за один лист, но не более 500 руб.</w:t>
            </w:r>
          </w:p>
        </w:tc>
        <w:tc>
          <w:tcPr>
            <w:tcW w:w="3544" w:type="dxa"/>
          </w:tcPr>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1.3.6.</w:t>
            </w:r>
          </w:p>
        </w:tc>
        <w:tc>
          <w:tcPr>
            <w:tcW w:w="3826" w:type="dxa"/>
          </w:tcPr>
          <w:p w:rsidR="000F34F4" w:rsidRPr="00C044B7" w:rsidRDefault="000F34F4" w:rsidP="000F34F4">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250 руб.</w:t>
            </w:r>
          </w:p>
          <w:p w:rsidR="000F34F4" w:rsidRPr="00C044B7" w:rsidRDefault="000F34F4" w:rsidP="000F34F4">
            <w:pPr>
              <w:spacing w:after="0" w:line="240" w:lineRule="atLeast"/>
              <w:jc w:val="center"/>
              <w:rPr>
                <w:sz w:val="20"/>
                <w:szCs w:val="20"/>
              </w:rPr>
            </w:pPr>
            <w:r w:rsidRPr="00C044B7">
              <w:rPr>
                <w:sz w:val="20"/>
                <w:szCs w:val="20"/>
              </w:rPr>
              <w:t>за документ</w:t>
            </w:r>
          </w:p>
        </w:tc>
        <w:tc>
          <w:tcPr>
            <w:tcW w:w="3544" w:type="dxa"/>
          </w:tcPr>
          <w:p w:rsidR="000F34F4" w:rsidRDefault="000F34F4" w:rsidP="000F34F4">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Pr>
                <w:sz w:val="20"/>
                <w:szCs w:val="20"/>
              </w:rPr>
              <w:t>.</w:t>
            </w:r>
          </w:p>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1.3.7.</w:t>
            </w:r>
          </w:p>
        </w:tc>
        <w:tc>
          <w:tcPr>
            <w:tcW w:w="3826" w:type="dxa"/>
          </w:tcPr>
          <w:p w:rsidR="000F34F4" w:rsidRPr="00C044B7" w:rsidRDefault="000F34F4" w:rsidP="000F34F4">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0F34F4" w:rsidRPr="00C044B7" w:rsidRDefault="000F34F4" w:rsidP="000F34F4">
            <w:pPr>
              <w:spacing w:after="0" w:line="240" w:lineRule="atLeast"/>
              <w:jc w:val="both"/>
              <w:rPr>
                <w:sz w:val="20"/>
                <w:szCs w:val="20"/>
              </w:rPr>
            </w:pPr>
            <w:r w:rsidRPr="00C044B7">
              <w:rPr>
                <w:sz w:val="20"/>
                <w:szCs w:val="20"/>
              </w:rPr>
              <w:t>(по заявлению клиента)</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50 руб.</w:t>
            </w:r>
          </w:p>
          <w:p w:rsidR="000F34F4" w:rsidRPr="00C044B7" w:rsidRDefault="000F34F4" w:rsidP="000F34F4">
            <w:pPr>
              <w:spacing w:after="0" w:line="240" w:lineRule="atLeast"/>
              <w:jc w:val="center"/>
              <w:rPr>
                <w:sz w:val="20"/>
                <w:szCs w:val="20"/>
              </w:rPr>
            </w:pPr>
            <w:r w:rsidRPr="00C044B7">
              <w:rPr>
                <w:sz w:val="20"/>
                <w:szCs w:val="20"/>
              </w:rPr>
              <w:t>за один лист</w:t>
            </w:r>
          </w:p>
        </w:tc>
        <w:tc>
          <w:tcPr>
            <w:tcW w:w="3544" w:type="dxa"/>
          </w:tcPr>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620"/>
        </w:trPr>
        <w:tc>
          <w:tcPr>
            <w:tcW w:w="993" w:type="dxa"/>
          </w:tcPr>
          <w:p w:rsidR="000F34F4" w:rsidRPr="00C044B7" w:rsidRDefault="000F34F4" w:rsidP="000F34F4">
            <w:pPr>
              <w:spacing w:after="0" w:line="240" w:lineRule="atLeast"/>
              <w:jc w:val="center"/>
              <w:rPr>
                <w:sz w:val="20"/>
                <w:szCs w:val="20"/>
              </w:rPr>
            </w:pPr>
            <w:r w:rsidRPr="00C044B7">
              <w:rPr>
                <w:sz w:val="20"/>
                <w:szCs w:val="20"/>
              </w:rPr>
              <w:t>1.3.8.</w:t>
            </w:r>
          </w:p>
        </w:tc>
        <w:tc>
          <w:tcPr>
            <w:tcW w:w="3826" w:type="dxa"/>
          </w:tcPr>
          <w:p w:rsidR="000F34F4" w:rsidRPr="004020E7" w:rsidRDefault="000F34F4" w:rsidP="000F34F4">
            <w:pPr>
              <w:spacing w:after="0" w:line="240" w:lineRule="atLeast"/>
              <w:jc w:val="both"/>
              <w:rPr>
                <w:sz w:val="20"/>
                <w:szCs w:val="20"/>
              </w:rPr>
            </w:pPr>
            <w:r w:rsidRPr="004020E7">
              <w:rPr>
                <w:sz w:val="20"/>
                <w:szCs w:val="20"/>
              </w:rPr>
              <w:t>Выдача копии платежного документа по заявлению клиента:</w:t>
            </w:r>
          </w:p>
          <w:p w:rsidR="000F34F4" w:rsidRPr="004020E7" w:rsidRDefault="000F34F4" w:rsidP="000F34F4">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0F34F4" w:rsidRPr="004020E7" w:rsidRDefault="000F34F4" w:rsidP="000F34F4">
            <w:pPr>
              <w:spacing w:after="0" w:line="240" w:lineRule="atLeast"/>
              <w:jc w:val="both"/>
              <w:rPr>
                <w:sz w:val="20"/>
                <w:szCs w:val="20"/>
              </w:rPr>
            </w:pPr>
            <w:r w:rsidRPr="004020E7">
              <w:rPr>
                <w:sz w:val="20"/>
                <w:szCs w:val="20"/>
              </w:rPr>
              <w:t>- давностью до трех месяцев</w:t>
            </w:r>
          </w:p>
          <w:p w:rsidR="000F34F4" w:rsidRPr="00C044B7" w:rsidRDefault="000F34F4" w:rsidP="000F34F4">
            <w:pPr>
              <w:spacing w:after="0" w:line="240" w:lineRule="auto"/>
              <w:jc w:val="both"/>
              <w:rPr>
                <w:sz w:val="20"/>
                <w:szCs w:val="20"/>
              </w:rPr>
            </w:pPr>
            <w:r w:rsidRPr="004020E7">
              <w:rPr>
                <w:sz w:val="20"/>
                <w:szCs w:val="20"/>
              </w:rPr>
              <w:t>- давностью свыше трех месяцев</w:t>
            </w:r>
          </w:p>
        </w:tc>
        <w:tc>
          <w:tcPr>
            <w:tcW w:w="1985" w:type="dxa"/>
          </w:tcPr>
          <w:p w:rsidR="000F34F4" w:rsidRPr="004020E7" w:rsidRDefault="000F34F4" w:rsidP="000F34F4">
            <w:pPr>
              <w:spacing w:after="0" w:line="240" w:lineRule="atLeast"/>
              <w:rPr>
                <w:sz w:val="20"/>
                <w:szCs w:val="20"/>
              </w:rPr>
            </w:pPr>
            <w:r>
              <w:rPr>
                <w:sz w:val="20"/>
                <w:szCs w:val="20"/>
              </w:rPr>
              <w:t>3</w:t>
            </w:r>
            <w:r w:rsidRPr="004020E7">
              <w:rPr>
                <w:sz w:val="20"/>
                <w:szCs w:val="20"/>
              </w:rPr>
              <w:t>00 руб.за документ</w:t>
            </w:r>
          </w:p>
          <w:p w:rsidR="000F34F4" w:rsidRPr="004020E7" w:rsidRDefault="000F34F4" w:rsidP="000F34F4">
            <w:pPr>
              <w:spacing w:after="0" w:line="240" w:lineRule="atLeast"/>
              <w:jc w:val="center"/>
              <w:rPr>
                <w:sz w:val="20"/>
                <w:szCs w:val="20"/>
              </w:rPr>
            </w:pPr>
          </w:p>
          <w:p w:rsidR="000F34F4" w:rsidRPr="004020E7" w:rsidRDefault="000F34F4" w:rsidP="000F34F4">
            <w:pPr>
              <w:spacing w:after="0" w:line="240" w:lineRule="atLeast"/>
              <w:jc w:val="center"/>
              <w:rPr>
                <w:sz w:val="20"/>
                <w:szCs w:val="20"/>
              </w:rPr>
            </w:pPr>
          </w:p>
          <w:p w:rsidR="000F34F4" w:rsidRPr="004020E7"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Default="000F34F4" w:rsidP="000F34F4">
            <w:pPr>
              <w:spacing w:after="0" w:line="240" w:lineRule="atLeast"/>
              <w:jc w:val="center"/>
              <w:rPr>
                <w:sz w:val="20"/>
                <w:szCs w:val="20"/>
              </w:rPr>
            </w:pPr>
          </w:p>
          <w:p w:rsidR="000F34F4" w:rsidRPr="004020E7" w:rsidRDefault="000F34F4" w:rsidP="000F34F4">
            <w:pPr>
              <w:spacing w:after="0" w:line="240" w:lineRule="atLeast"/>
              <w:jc w:val="center"/>
              <w:rPr>
                <w:sz w:val="20"/>
                <w:szCs w:val="20"/>
              </w:rPr>
            </w:pPr>
          </w:p>
          <w:p w:rsidR="000F34F4" w:rsidRPr="004020E7" w:rsidRDefault="000F34F4" w:rsidP="000F34F4">
            <w:pPr>
              <w:spacing w:after="0" w:line="240" w:lineRule="atLeast"/>
              <w:jc w:val="center"/>
              <w:rPr>
                <w:sz w:val="20"/>
                <w:szCs w:val="20"/>
              </w:rPr>
            </w:pPr>
          </w:p>
          <w:p w:rsidR="000F34F4" w:rsidRPr="004020E7" w:rsidRDefault="000F34F4" w:rsidP="000F34F4">
            <w:pPr>
              <w:spacing w:after="0" w:line="240" w:lineRule="atLeast"/>
              <w:jc w:val="center"/>
              <w:rPr>
                <w:sz w:val="20"/>
                <w:szCs w:val="20"/>
              </w:rPr>
            </w:pPr>
            <w:r>
              <w:rPr>
                <w:sz w:val="20"/>
                <w:szCs w:val="20"/>
              </w:rPr>
              <w:t>5</w:t>
            </w:r>
            <w:r w:rsidRPr="004020E7">
              <w:rPr>
                <w:sz w:val="20"/>
                <w:szCs w:val="20"/>
              </w:rPr>
              <w:t>0 руб. за документ</w:t>
            </w:r>
          </w:p>
          <w:p w:rsidR="000F34F4" w:rsidRPr="00E655C8" w:rsidRDefault="000F34F4" w:rsidP="000F34F4">
            <w:pPr>
              <w:rPr>
                <w:sz w:val="20"/>
                <w:szCs w:val="20"/>
              </w:rPr>
            </w:pPr>
            <w:r>
              <w:rPr>
                <w:sz w:val="20"/>
                <w:szCs w:val="20"/>
              </w:rPr>
              <w:t>100</w:t>
            </w:r>
            <w:r w:rsidRPr="004020E7">
              <w:rPr>
                <w:sz w:val="20"/>
                <w:szCs w:val="20"/>
              </w:rPr>
              <w:t xml:space="preserve"> руб.за документ</w:t>
            </w:r>
          </w:p>
        </w:tc>
        <w:tc>
          <w:tcPr>
            <w:tcW w:w="3544" w:type="dxa"/>
          </w:tcPr>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lastRenderedPageBreak/>
              <w:t>1.3.9.</w:t>
            </w:r>
          </w:p>
        </w:tc>
        <w:tc>
          <w:tcPr>
            <w:tcW w:w="3826" w:type="dxa"/>
          </w:tcPr>
          <w:p w:rsidR="000F34F4" w:rsidRPr="00C044B7" w:rsidRDefault="000F34F4" w:rsidP="000F34F4">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400 руб. за одну подпись</w:t>
            </w:r>
          </w:p>
        </w:tc>
        <w:tc>
          <w:tcPr>
            <w:tcW w:w="3544" w:type="dxa"/>
          </w:tcPr>
          <w:p w:rsidR="000F34F4" w:rsidRDefault="000F34F4" w:rsidP="000F34F4">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Pr>
                <w:sz w:val="20"/>
                <w:szCs w:val="20"/>
              </w:rPr>
              <w:t>.</w:t>
            </w:r>
          </w:p>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Не взимается</w:t>
            </w: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Default="000F34F4" w:rsidP="000F34F4">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F34F4" w:rsidRPr="00C044B7" w:rsidRDefault="000F34F4" w:rsidP="000F34F4">
            <w:pPr>
              <w:spacing w:after="0" w:line="240" w:lineRule="atLeast"/>
              <w:jc w:val="both"/>
              <w:rPr>
                <w:sz w:val="20"/>
                <w:szCs w:val="20"/>
              </w:rPr>
            </w:pPr>
          </w:p>
        </w:tc>
        <w:tc>
          <w:tcPr>
            <w:tcW w:w="1985" w:type="dxa"/>
          </w:tcPr>
          <w:p w:rsidR="000F34F4" w:rsidRPr="00C044B7" w:rsidRDefault="000F34F4" w:rsidP="000F34F4">
            <w:pPr>
              <w:spacing w:after="0" w:line="240" w:lineRule="atLeast"/>
              <w:jc w:val="center"/>
              <w:rPr>
                <w:sz w:val="20"/>
                <w:szCs w:val="20"/>
              </w:rPr>
            </w:pPr>
            <w:r w:rsidRPr="00C044B7">
              <w:rPr>
                <w:sz w:val="20"/>
                <w:szCs w:val="20"/>
              </w:rPr>
              <w:t>Не взимается*</w:t>
            </w:r>
          </w:p>
        </w:tc>
        <w:tc>
          <w:tcPr>
            <w:tcW w:w="3544" w:type="dxa"/>
          </w:tcPr>
          <w:p w:rsidR="000F34F4" w:rsidRPr="00C044B7" w:rsidRDefault="000F34F4" w:rsidP="000F34F4">
            <w:pPr>
              <w:spacing w:after="0" w:line="240" w:lineRule="atLeast"/>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1.3.10.</w:t>
            </w:r>
          </w:p>
        </w:tc>
        <w:tc>
          <w:tcPr>
            <w:tcW w:w="3826" w:type="dxa"/>
          </w:tcPr>
          <w:p w:rsidR="000F34F4" w:rsidRPr="00C044B7" w:rsidRDefault="000F34F4" w:rsidP="000F34F4">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0F34F4" w:rsidRPr="00C044B7" w:rsidRDefault="000F34F4" w:rsidP="000F34F4">
            <w:pPr>
              <w:spacing w:after="0" w:line="240" w:lineRule="atLeast"/>
              <w:jc w:val="center"/>
              <w:rPr>
                <w:sz w:val="20"/>
                <w:szCs w:val="20"/>
              </w:rPr>
            </w:pPr>
            <w:r>
              <w:rPr>
                <w:sz w:val="20"/>
                <w:szCs w:val="20"/>
              </w:rPr>
              <w:t>30</w:t>
            </w:r>
            <w:r w:rsidRPr="00C044B7">
              <w:rPr>
                <w:sz w:val="20"/>
                <w:szCs w:val="20"/>
              </w:rPr>
              <w:t>0 руб.</w:t>
            </w:r>
          </w:p>
          <w:p w:rsidR="000F34F4" w:rsidRPr="00C044B7" w:rsidRDefault="000F34F4" w:rsidP="000F34F4">
            <w:pPr>
              <w:spacing w:after="0" w:line="240" w:lineRule="atLeast"/>
              <w:jc w:val="center"/>
              <w:rPr>
                <w:sz w:val="20"/>
                <w:szCs w:val="20"/>
              </w:rPr>
            </w:pPr>
            <w:r w:rsidRPr="00C044B7">
              <w:rPr>
                <w:sz w:val="20"/>
                <w:szCs w:val="20"/>
              </w:rPr>
              <w:t>за одну копию</w:t>
            </w:r>
          </w:p>
        </w:tc>
        <w:tc>
          <w:tcPr>
            <w:tcW w:w="3544" w:type="dxa"/>
          </w:tcPr>
          <w:p w:rsidR="000F34F4" w:rsidRDefault="000F34F4" w:rsidP="000F34F4">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Pr>
                <w:sz w:val="20"/>
                <w:szCs w:val="20"/>
              </w:rPr>
              <w:t>.</w:t>
            </w:r>
          </w:p>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1.3.11.</w:t>
            </w:r>
          </w:p>
        </w:tc>
        <w:tc>
          <w:tcPr>
            <w:tcW w:w="3826" w:type="dxa"/>
          </w:tcPr>
          <w:p w:rsidR="000F34F4" w:rsidRPr="00C044B7" w:rsidRDefault="000F34F4" w:rsidP="000F34F4">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0F34F4" w:rsidRPr="00C044B7" w:rsidRDefault="000F34F4" w:rsidP="000F34F4">
            <w:pPr>
              <w:spacing w:after="0" w:line="240" w:lineRule="atLeast"/>
              <w:jc w:val="center"/>
              <w:rPr>
                <w:sz w:val="20"/>
                <w:szCs w:val="20"/>
              </w:rPr>
            </w:pPr>
            <w:r>
              <w:rPr>
                <w:sz w:val="20"/>
                <w:szCs w:val="20"/>
                <w:lang w:val="en-US"/>
              </w:rPr>
              <w:t>2</w:t>
            </w:r>
            <w:r w:rsidRPr="00C044B7">
              <w:rPr>
                <w:sz w:val="20"/>
                <w:szCs w:val="20"/>
              </w:rPr>
              <w:t>00 руб.</w:t>
            </w:r>
          </w:p>
          <w:p w:rsidR="000F34F4" w:rsidRPr="00C044B7" w:rsidRDefault="000F34F4" w:rsidP="000F34F4">
            <w:pPr>
              <w:spacing w:after="0" w:line="240" w:lineRule="atLeast"/>
              <w:jc w:val="center"/>
              <w:rPr>
                <w:sz w:val="20"/>
                <w:szCs w:val="20"/>
              </w:rPr>
            </w:pPr>
            <w:r w:rsidRPr="00C044B7">
              <w:rPr>
                <w:sz w:val="20"/>
                <w:szCs w:val="20"/>
              </w:rPr>
              <w:t>за документ</w:t>
            </w:r>
          </w:p>
        </w:tc>
        <w:tc>
          <w:tcPr>
            <w:tcW w:w="3544" w:type="dxa"/>
          </w:tcPr>
          <w:p w:rsidR="000F34F4" w:rsidRDefault="000F34F4" w:rsidP="000F34F4">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Pr>
                <w:sz w:val="20"/>
                <w:szCs w:val="20"/>
              </w:rPr>
              <w:t>.</w:t>
            </w:r>
          </w:p>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1.3.12.</w:t>
            </w:r>
          </w:p>
        </w:tc>
        <w:tc>
          <w:tcPr>
            <w:tcW w:w="3826" w:type="dxa"/>
          </w:tcPr>
          <w:p w:rsidR="000F34F4" w:rsidRPr="00C044B7" w:rsidRDefault="000F34F4" w:rsidP="000F34F4">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50 руб.</w:t>
            </w:r>
          </w:p>
          <w:p w:rsidR="000F34F4" w:rsidRPr="00C044B7" w:rsidRDefault="000F34F4" w:rsidP="000F34F4">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0F34F4" w:rsidRDefault="000F34F4" w:rsidP="000F34F4">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Pr>
                <w:sz w:val="20"/>
                <w:szCs w:val="20"/>
              </w:rPr>
              <w:t>.</w:t>
            </w:r>
          </w:p>
          <w:p w:rsidR="000F34F4" w:rsidRPr="00C044B7" w:rsidRDefault="000F34F4" w:rsidP="000F34F4">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Не взимается</w:t>
            </w:r>
          </w:p>
        </w:tc>
        <w:tc>
          <w:tcPr>
            <w:tcW w:w="3544" w:type="dxa"/>
          </w:tcPr>
          <w:p w:rsidR="000F34F4" w:rsidRPr="00C044B7" w:rsidRDefault="000F34F4" w:rsidP="000F34F4">
            <w:pPr>
              <w:spacing w:after="0" w:line="240" w:lineRule="atLeast"/>
              <w:jc w:val="both"/>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sidRPr="00C044B7">
              <w:rPr>
                <w:sz w:val="20"/>
                <w:szCs w:val="20"/>
              </w:rPr>
              <w:t>1.3.13.</w:t>
            </w:r>
          </w:p>
        </w:tc>
        <w:tc>
          <w:tcPr>
            <w:tcW w:w="3826" w:type="dxa"/>
          </w:tcPr>
          <w:p w:rsidR="000F34F4" w:rsidRPr="00C044B7" w:rsidRDefault="000F34F4" w:rsidP="000F34F4">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Не взимается</w:t>
            </w:r>
          </w:p>
        </w:tc>
        <w:tc>
          <w:tcPr>
            <w:tcW w:w="3544" w:type="dxa"/>
          </w:tcPr>
          <w:p w:rsidR="000F34F4" w:rsidRDefault="000F34F4" w:rsidP="000F34F4">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Pr>
                <w:sz w:val="20"/>
                <w:szCs w:val="20"/>
              </w:rPr>
              <w:t>.</w:t>
            </w:r>
          </w:p>
          <w:p w:rsidR="000F34F4" w:rsidRPr="00C044B7" w:rsidRDefault="000F34F4" w:rsidP="000F34F4">
            <w:pPr>
              <w:spacing w:after="0" w:line="240" w:lineRule="atLeast"/>
              <w:jc w:val="both"/>
              <w:rPr>
                <w:sz w:val="20"/>
                <w:szCs w:val="20"/>
              </w:rPr>
            </w:pPr>
            <w:r w:rsidRPr="001278F5">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sz w:val="20"/>
                <w:szCs w:val="20"/>
              </w:rPr>
              <w:lastRenderedPageBreak/>
              <w:t>предусмотрено договорами и (или) соглашениями с клиентом.</w:t>
            </w: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p>
        </w:tc>
        <w:tc>
          <w:tcPr>
            <w:tcW w:w="3826" w:type="dxa"/>
          </w:tcPr>
          <w:p w:rsidR="000F34F4" w:rsidRPr="00C044B7" w:rsidRDefault="000F34F4" w:rsidP="000F34F4">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0F34F4" w:rsidRPr="00C044B7" w:rsidRDefault="000F34F4" w:rsidP="000F34F4">
            <w:pPr>
              <w:spacing w:after="0" w:line="240" w:lineRule="atLeast"/>
              <w:jc w:val="center"/>
              <w:rPr>
                <w:sz w:val="20"/>
                <w:szCs w:val="20"/>
              </w:rPr>
            </w:pPr>
            <w:r w:rsidRPr="00C044B7">
              <w:rPr>
                <w:sz w:val="20"/>
                <w:szCs w:val="20"/>
              </w:rPr>
              <w:t>Не взимается</w:t>
            </w:r>
          </w:p>
        </w:tc>
        <w:tc>
          <w:tcPr>
            <w:tcW w:w="3544" w:type="dxa"/>
          </w:tcPr>
          <w:p w:rsidR="000F34F4" w:rsidRPr="00C044B7" w:rsidRDefault="000F34F4" w:rsidP="000F34F4">
            <w:pPr>
              <w:spacing w:after="0" w:line="240" w:lineRule="atLeast"/>
              <w:jc w:val="both"/>
              <w:rPr>
                <w:sz w:val="20"/>
                <w:szCs w:val="20"/>
              </w:rPr>
            </w:pPr>
          </w:p>
        </w:tc>
      </w:tr>
      <w:tr w:rsidR="000F34F4" w:rsidRPr="00C044B7" w:rsidTr="00BD52C3">
        <w:trPr>
          <w:trHeight w:val="227"/>
        </w:trPr>
        <w:tc>
          <w:tcPr>
            <w:tcW w:w="993" w:type="dxa"/>
          </w:tcPr>
          <w:p w:rsidR="000F34F4" w:rsidRPr="00C044B7" w:rsidRDefault="000F34F4" w:rsidP="000F34F4">
            <w:pPr>
              <w:spacing w:after="0" w:line="240" w:lineRule="atLeast"/>
              <w:jc w:val="center"/>
              <w:rPr>
                <w:sz w:val="20"/>
                <w:szCs w:val="20"/>
              </w:rPr>
            </w:pPr>
            <w:r>
              <w:rPr>
                <w:sz w:val="20"/>
                <w:szCs w:val="20"/>
              </w:rPr>
              <w:t>1.3.14.</w:t>
            </w:r>
          </w:p>
        </w:tc>
        <w:tc>
          <w:tcPr>
            <w:tcW w:w="3826" w:type="dxa"/>
          </w:tcPr>
          <w:p w:rsidR="000F34F4" w:rsidRPr="00C044B7" w:rsidRDefault="000F34F4" w:rsidP="000F34F4">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0F34F4" w:rsidRPr="00C044B7" w:rsidRDefault="000F34F4" w:rsidP="000F34F4">
            <w:pPr>
              <w:spacing w:after="0" w:line="240" w:lineRule="atLeast"/>
              <w:jc w:val="center"/>
              <w:rPr>
                <w:sz w:val="20"/>
                <w:szCs w:val="20"/>
              </w:rPr>
            </w:pPr>
            <w:r w:rsidRPr="000D6879">
              <w:rPr>
                <w:sz w:val="20"/>
                <w:szCs w:val="20"/>
              </w:rPr>
              <w:t>По согласованию сторон</w:t>
            </w:r>
          </w:p>
        </w:tc>
        <w:tc>
          <w:tcPr>
            <w:tcW w:w="3544" w:type="dxa"/>
          </w:tcPr>
          <w:p w:rsidR="000F34F4" w:rsidRPr="000D6879" w:rsidRDefault="000F34F4" w:rsidP="000F34F4">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0F34F4" w:rsidRPr="000D6879" w:rsidRDefault="000F34F4" w:rsidP="000F34F4">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0F34F4" w:rsidRPr="000D6879" w:rsidRDefault="000F34F4" w:rsidP="000F34F4">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0F34F4" w:rsidRPr="00C044B7" w:rsidRDefault="000F34F4" w:rsidP="000F34F4">
            <w:pPr>
              <w:spacing w:after="0" w:line="240" w:lineRule="atLeast"/>
              <w:jc w:val="both"/>
              <w:rPr>
                <w:sz w:val="20"/>
                <w:szCs w:val="20"/>
              </w:rPr>
            </w:pPr>
            <w:r w:rsidRPr="000D6879">
              <w:rPr>
                <w:sz w:val="20"/>
                <w:szCs w:val="20"/>
              </w:rPr>
              <w:t>пп. 1.3.1-1.3.3, 1.3.5-1.3.13 Тарифов не взимается</w:t>
            </w:r>
          </w:p>
        </w:tc>
      </w:tr>
      <w:tr w:rsidR="000F34F4" w:rsidRPr="00C044B7" w:rsidTr="00BD52C3">
        <w:trPr>
          <w:trHeight w:val="227"/>
        </w:trPr>
        <w:tc>
          <w:tcPr>
            <w:tcW w:w="993" w:type="dxa"/>
          </w:tcPr>
          <w:p w:rsidR="000F34F4" w:rsidRDefault="000F34F4" w:rsidP="000F34F4">
            <w:pPr>
              <w:spacing w:after="0" w:line="240" w:lineRule="atLeast"/>
              <w:jc w:val="center"/>
              <w:rPr>
                <w:sz w:val="20"/>
                <w:szCs w:val="20"/>
              </w:rPr>
            </w:pPr>
            <w:r>
              <w:rPr>
                <w:sz w:val="20"/>
                <w:szCs w:val="20"/>
              </w:rPr>
              <w:t>1.3.15.</w:t>
            </w:r>
          </w:p>
        </w:tc>
        <w:tc>
          <w:tcPr>
            <w:tcW w:w="3826" w:type="dxa"/>
          </w:tcPr>
          <w:p w:rsidR="000F34F4" w:rsidRPr="000D6879" w:rsidRDefault="000F34F4" w:rsidP="000F34F4">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0F34F4" w:rsidRPr="000D6879" w:rsidRDefault="000F34F4" w:rsidP="000F34F4">
            <w:pPr>
              <w:spacing w:after="0" w:line="240" w:lineRule="atLeast"/>
              <w:jc w:val="center"/>
              <w:rPr>
                <w:sz w:val="20"/>
                <w:szCs w:val="20"/>
              </w:rPr>
            </w:pPr>
            <w:r w:rsidRPr="0099114E">
              <w:rPr>
                <w:sz w:val="20"/>
                <w:szCs w:val="20"/>
              </w:rPr>
              <w:t>По согласованию сторон</w:t>
            </w:r>
          </w:p>
        </w:tc>
        <w:tc>
          <w:tcPr>
            <w:tcW w:w="3544" w:type="dxa"/>
          </w:tcPr>
          <w:p w:rsidR="000F34F4" w:rsidRPr="0099114E" w:rsidRDefault="000F34F4" w:rsidP="000F34F4">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0F34F4" w:rsidRPr="0099114E" w:rsidRDefault="000F34F4" w:rsidP="000F34F4">
            <w:pPr>
              <w:spacing w:after="0" w:line="240" w:lineRule="atLeast"/>
              <w:rPr>
                <w:sz w:val="20"/>
                <w:szCs w:val="20"/>
              </w:rPr>
            </w:pPr>
            <w:r w:rsidRPr="0099114E">
              <w:rPr>
                <w:sz w:val="20"/>
                <w:szCs w:val="20"/>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F34F4" w:rsidRPr="000D6879" w:rsidRDefault="000F34F4" w:rsidP="000F34F4">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Багамский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Македонский денар;</w:t>
      </w:r>
    </w:p>
    <w:p w:rsidR="00573BA4" w:rsidRPr="00573BA4" w:rsidRDefault="00573BA4" w:rsidP="00573BA4">
      <w:pPr>
        <w:spacing w:after="0"/>
        <w:rPr>
          <w:i/>
          <w:sz w:val="16"/>
          <w:szCs w:val="16"/>
        </w:rPr>
      </w:pPr>
      <w:r w:rsidRPr="00573BA4">
        <w:rPr>
          <w:i/>
          <w:sz w:val="16"/>
          <w:szCs w:val="16"/>
        </w:rPr>
        <w:lastRenderedPageBreak/>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224CA0" w:rsidRDefault="00224CA0" w:rsidP="00224CA0">
      <w:pPr>
        <w:spacing w:after="0"/>
        <w:rPr>
          <w:i/>
          <w:sz w:val="16"/>
          <w:szCs w:val="16"/>
        </w:rPr>
      </w:pPr>
    </w:p>
    <w:p w:rsidR="00224CA0" w:rsidRPr="00224CA0" w:rsidRDefault="00224CA0" w:rsidP="00224CA0">
      <w:pPr>
        <w:spacing w:after="0"/>
        <w:rPr>
          <w:i/>
          <w:sz w:val="16"/>
          <w:szCs w:val="16"/>
        </w:rPr>
      </w:pPr>
      <w:r w:rsidRPr="00224CA0">
        <w:rPr>
          <w:i/>
          <w:sz w:val="16"/>
          <w:szCs w:val="16"/>
        </w:rPr>
        <w:t>*** Под обязательствами перед АО «Россельхозбанк» по кредитным сделкам понимаются:</w:t>
      </w:r>
    </w:p>
    <w:p w:rsidR="00224CA0" w:rsidRPr="00224CA0" w:rsidRDefault="00224CA0" w:rsidP="00224CA0">
      <w:pPr>
        <w:spacing w:after="0"/>
        <w:rPr>
          <w:i/>
          <w:sz w:val="16"/>
          <w:szCs w:val="16"/>
        </w:rPr>
      </w:pPr>
      <w:r w:rsidRPr="00224CA0">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224CA0" w:rsidRPr="00224CA0" w:rsidRDefault="00224CA0" w:rsidP="00224CA0">
      <w:pPr>
        <w:spacing w:after="0"/>
        <w:rPr>
          <w:i/>
          <w:sz w:val="16"/>
          <w:szCs w:val="16"/>
        </w:rPr>
      </w:pPr>
      <w:r w:rsidRPr="00224CA0">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224CA0" w:rsidRDefault="00224CA0" w:rsidP="00224CA0">
      <w:pPr>
        <w:spacing w:after="0"/>
        <w:rPr>
          <w:i/>
          <w:sz w:val="16"/>
          <w:szCs w:val="16"/>
        </w:rPr>
      </w:pPr>
      <w:r w:rsidRPr="00224CA0">
        <w:rPr>
          <w:i/>
          <w:sz w:val="16"/>
          <w:szCs w:val="16"/>
        </w:rPr>
        <w:t>по договорам залога, договорам поручительства (в том числе прекратившим свое действие).</w:t>
      </w:r>
    </w:p>
    <w:p w:rsidR="00224CA0" w:rsidRDefault="00224CA0" w:rsidP="00224CA0">
      <w:pPr>
        <w:pStyle w:val="1"/>
        <w:ind w:firstLine="0"/>
        <w:rPr>
          <w:sz w:val="22"/>
          <w:szCs w:val="22"/>
        </w:rPr>
      </w:pPr>
      <w:bookmarkStart w:id="6" w:name="_Toc367800043"/>
      <w:bookmarkStart w:id="7" w:name="_Toc419465955"/>
      <w:bookmarkStart w:id="8" w:name="_Toc509930240"/>
    </w:p>
    <w:p w:rsidR="003252C6" w:rsidRDefault="003252C6" w:rsidP="003252C6">
      <w:pPr>
        <w:tabs>
          <w:tab w:val="left" w:pos="426"/>
          <w:tab w:val="left" w:pos="1134"/>
        </w:tabs>
        <w:spacing w:before="120" w:after="120" w:line="240" w:lineRule="auto"/>
        <w:jc w:val="center"/>
        <w:rPr>
          <w:rFonts w:eastAsia="Times New Roman"/>
          <w:b/>
          <w:bCs/>
          <w:szCs w:val="24"/>
          <w:lang w:eastAsia="ru-RU"/>
        </w:rPr>
      </w:pPr>
      <w:bookmarkStart w:id="9" w:name="_Toc419465956"/>
      <w:bookmarkStart w:id="10" w:name="_Toc509930241"/>
      <w:bookmarkEnd w:id="6"/>
      <w:bookmarkEnd w:id="7"/>
      <w:bookmarkEnd w:id="8"/>
    </w:p>
    <w:p w:rsidR="003252C6" w:rsidRDefault="003252C6" w:rsidP="003252C6">
      <w:pPr>
        <w:tabs>
          <w:tab w:val="left" w:pos="426"/>
          <w:tab w:val="left" w:pos="1134"/>
        </w:tabs>
        <w:spacing w:before="120" w:after="120" w:line="240" w:lineRule="auto"/>
        <w:jc w:val="center"/>
        <w:rPr>
          <w:rFonts w:eastAsia="Times New Roman"/>
          <w:b/>
          <w:bCs/>
          <w:szCs w:val="24"/>
          <w:lang w:eastAsia="ru-RU"/>
        </w:rPr>
      </w:pPr>
    </w:p>
    <w:p w:rsidR="003252C6" w:rsidRPr="00EF1CE7" w:rsidRDefault="003252C6" w:rsidP="003252C6">
      <w:pPr>
        <w:tabs>
          <w:tab w:val="left" w:pos="426"/>
          <w:tab w:val="left" w:pos="1134"/>
        </w:tabs>
        <w:spacing w:before="120" w:after="120" w:line="240" w:lineRule="auto"/>
        <w:jc w:val="center"/>
        <w:rPr>
          <w:rFonts w:eastAsia="Times New Roman"/>
          <w:b/>
          <w:bCs/>
          <w:szCs w:val="24"/>
          <w:lang w:eastAsia="ru-RU"/>
        </w:rPr>
      </w:pPr>
      <w:r w:rsidRPr="00EF1CE7">
        <w:rPr>
          <w:rFonts w:eastAsia="Times New Roman"/>
          <w:b/>
          <w:bCs/>
          <w:szCs w:val="24"/>
          <w:lang w:eastAsia="ru-RU"/>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3252C6" w:rsidRPr="00EF1CE7" w:rsidTr="003A0300">
        <w:tc>
          <w:tcPr>
            <w:tcW w:w="993"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w:t>
            </w:r>
          </w:p>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Примечание</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pPr>
            <w:r w:rsidRPr="00EF1CE7">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pPr>
            <w:r w:rsidRPr="00EF1CE7">
              <w:t>25 листов – 200 руб.,</w:t>
            </w:r>
            <w:r>
              <w:t xml:space="preserve"> </w:t>
            </w:r>
            <w:r>
              <w:br/>
            </w:r>
            <w:r w:rsidRPr="00EF1CE7">
              <w:t>50 листов – 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B97E8C" w:rsidRDefault="003252C6" w:rsidP="003A0300">
            <w:pPr>
              <w:spacing w:before="40" w:after="40" w:line="240" w:lineRule="auto"/>
              <w:jc w:val="center"/>
              <w:rPr>
                <w:rFonts w:eastAsia="Times New Roman"/>
                <w:bCs/>
                <w:lang w:eastAsia="ru-RU"/>
              </w:rPr>
            </w:pPr>
            <w:r w:rsidRPr="00B97E8C">
              <w:rPr>
                <w:rFonts w:eastAsia="Times New Roman"/>
                <w:bCs/>
                <w:lang w:eastAsia="ru-RU"/>
              </w:rPr>
              <w:t>2.2.</w:t>
            </w:r>
          </w:p>
        </w:tc>
        <w:tc>
          <w:tcPr>
            <w:tcW w:w="9214" w:type="dxa"/>
            <w:gridSpan w:val="3"/>
            <w:tcBorders>
              <w:top w:val="single" w:sz="4" w:space="0" w:color="auto"/>
              <w:left w:val="single" w:sz="4" w:space="0" w:color="auto"/>
              <w:bottom w:val="single" w:sz="4" w:space="0" w:color="auto"/>
              <w:right w:val="single" w:sz="4" w:space="0" w:color="auto"/>
            </w:tcBorders>
          </w:tcPr>
          <w:p w:rsidR="003252C6" w:rsidRPr="00161911" w:rsidRDefault="003252C6" w:rsidP="003A0300">
            <w:pPr>
              <w:spacing w:before="40" w:after="40" w:line="240" w:lineRule="auto"/>
              <w:jc w:val="both"/>
              <w:rPr>
                <w:rFonts w:eastAsia="Times New Roman"/>
                <w:bCs/>
                <w:lang w:eastAsia="ru-RU"/>
              </w:rPr>
            </w:pPr>
            <w:r w:rsidRPr="00161911">
              <w:t>Выдача денежной наличности с банковского счета в валюте Российской Федерации (в том числе при закрытии счета)</w:t>
            </w: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B97E8C" w:rsidRDefault="003252C6" w:rsidP="003A0300">
            <w:pPr>
              <w:spacing w:before="40" w:after="40"/>
              <w:jc w:val="center"/>
            </w:pPr>
            <w:r w:rsidRPr="00B97E8C">
              <w:t>2.2.1.</w:t>
            </w:r>
          </w:p>
        </w:tc>
        <w:tc>
          <w:tcPr>
            <w:tcW w:w="3118" w:type="dxa"/>
            <w:tcBorders>
              <w:top w:val="single" w:sz="4" w:space="0" w:color="auto"/>
              <w:left w:val="single" w:sz="4" w:space="0" w:color="auto"/>
              <w:bottom w:val="single" w:sz="4" w:space="0" w:color="auto"/>
              <w:right w:val="single" w:sz="4" w:space="0" w:color="auto"/>
            </w:tcBorders>
          </w:tcPr>
          <w:p w:rsidR="003252C6" w:rsidRPr="00161911" w:rsidRDefault="003252C6" w:rsidP="003A0300">
            <w:pPr>
              <w:spacing w:after="0" w:line="240" w:lineRule="auto"/>
              <w:jc w:val="both"/>
              <w:rPr>
                <w:bCs/>
              </w:rPr>
            </w:pPr>
            <w:r w:rsidRPr="00B97E8C">
              <w:rPr>
                <w:rFonts w:eastAsia="Times New Roman"/>
                <w:bCs/>
                <w:lang w:eastAsia="ru-RU"/>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w:t>
            </w:r>
            <w:r w:rsidRPr="00161911">
              <w:rPr>
                <w:rFonts w:eastAsia="Times New Roman"/>
                <w:bCs/>
                <w:lang w:eastAsia="ru-RU"/>
              </w:rPr>
              <w:t xml:space="preserve">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w:t>
            </w:r>
            <w:r w:rsidRPr="00161911">
              <w:rPr>
                <w:rFonts w:eastAsia="Times New Roman"/>
                <w:bCs/>
                <w:lang w:eastAsia="ru-RU"/>
              </w:rPr>
              <w:lastRenderedPageBreak/>
              <w:t>по предварительной заявке</w:t>
            </w:r>
            <w:r w:rsidRPr="00161911">
              <w:rPr>
                <w:bCs/>
              </w:rPr>
              <w:t>**</w:t>
            </w:r>
          </w:p>
        </w:tc>
        <w:tc>
          <w:tcPr>
            <w:tcW w:w="2552" w:type="dxa"/>
            <w:tcBorders>
              <w:top w:val="single" w:sz="4" w:space="0" w:color="auto"/>
              <w:left w:val="single" w:sz="4" w:space="0" w:color="auto"/>
              <w:bottom w:val="single" w:sz="4" w:space="0" w:color="auto"/>
              <w:right w:val="single" w:sz="4" w:space="0" w:color="auto"/>
            </w:tcBorders>
          </w:tcPr>
          <w:p w:rsidR="003252C6" w:rsidRPr="00161911" w:rsidRDefault="003252C6" w:rsidP="003A0300">
            <w:pPr>
              <w:spacing w:before="40" w:after="40" w:line="240" w:lineRule="auto"/>
              <w:jc w:val="center"/>
              <w:rPr>
                <w:bCs/>
              </w:rPr>
            </w:pPr>
            <w:r w:rsidRPr="00161911">
              <w:rPr>
                <w:bCs/>
              </w:rPr>
              <w:lastRenderedPageBreak/>
              <w:t>0,9% от суммы,</w:t>
            </w:r>
            <w:r w:rsidRPr="00161911">
              <w:rPr>
                <w:bCs/>
              </w:rPr>
              <w:br/>
              <w:t>минимум 500 руб.</w:t>
            </w:r>
          </w:p>
        </w:tc>
        <w:tc>
          <w:tcPr>
            <w:tcW w:w="3544" w:type="dxa"/>
            <w:tcBorders>
              <w:top w:val="single" w:sz="4" w:space="0" w:color="auto"/>
              <w:left w:val="single" w:sz="4" w:space="0" w:color="auto"/>
              <w:bottom w:val="nil"/>
              <w:right w:val="single" w:sz="4" w:space="0" w:color="auto"/>
            </w:tcBorders>
          </w:tcPr>
          <w:p w:rsidR="003252C6" w:rsidRPr="00161911" w:rsidRDefault="003252C6" w:rsidP="003A0300">
            <w:pPr>
              <w:tabs>
                <w:tab w:val="left" w:pos="0"/>
                <w:tab w:val="left" w:pos="1134"/>
              </w:tabs>
              <w:spacing w:before="40" w:after="0" w:line="240" w:lineRule="auto"/>
              <w:jc w:val="both"/>
              <w:rPr>
                <w:bCs/>
                <w:szCs w:val="20"/>
              </w:rPr>
            </w:pPr>
            <w:r w:rsidRPr="00161911">
              <w:rPr>
                <w:bCs/>
                <w:szCs w:val="20"/>
              </w:rPr>
              <w:t>При выдаче денежной наличности без предварительной заявки** указанный тариф увеличивается на 0,3 процентных пункта</w:t>
            </w: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B97E8C" w:rsidRDefault="003252C6" w:rsidP="003A0300">
            <w:pPr>
              <w:spacing w:before="40" w:after="40" w:line="240" w:lineRule="auto"/>
              <w:jc w:val="center"/>
              <w:rPr>
                <w:rFonts w:eastAsia="Times New Roman"/>
                <w:lang w:eastAsia="ru-RU"/>
              </w:rPr>
            </w:pPr>
            <w:r w:rsidRPr="00B97E8C">
              <w:rPr>
                <w:rFonts w:eastAsia="Times New Roman"/>
                <w:lang w:eastAsia="ru-RU"/>
              </w:rPr>
              <w:t>2.2.2.</w:t>
            </w:r>
          </w:p>
        </w:tc>
        <w:tc>
          <w:tcPr>
            <w:tcW w:w="3118"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jc w:val="both"/>
              <w:rPr>
                <w:rFonts w:eastAsia="Times New Roman"/>
                <w:bCs/>
                <w:lang w:eastAsia="ru-RU"/>
              </w:rPr>
            </w:pPr>
            <w:r w:rsidRPr="00161911">
              <w:rPr>
                <w:bCs/>
              </w:rPr>
              <w:t xml:space="preserve">Юридическим лицам и индивидуальным предпринимателям </w:t>
            </w:r>
            <w:r>
              <w:rPr>
                <w:bCs/>
              </w:rPr>
              <w:t>на другие цели,</w:t>
            </w:r>
            <w:r>
              <w:t xml:space="preserve"> </w:t>
            </w:r>
            <w:r w:rsidRPr="00D641DB">
              <w:rPr>
                <w:bCs/>
              </w:rPr>
              <w:t>за исключением целей, связанных с выдачей денежной наличности на покупку лома и отходов цветных и (или) черных металлов у физических лиц*****</w:t>
            </w:r>
            <w:r>
              <w:rPr>
                <w:bCs/>
              </w:rPr>
              <w:t xml:space="preserve">, </w:t>
            </w:r>
            <w:r w:rsidRPr="00161911">
              <w:rPr>
                <w:bCs/>
              </w:rPr>
              <w:t>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jc w:val="center"/>
              <w:rPr>
                <w:bCs/>
              </w:rPr>
            </w:pPr>
            <w:r w:rsidRPr="00161911">
              <w:rPr>
                <w:bCs/>
              </w:rPr>
              <w:t xml:space="preserve">2% от суммы </w:t>
            </w:r>
            <w:r w:rsidRPr="00161911">
              <w:rPr>
                <w:bCs/>
              </w:rPr>
              <w:br/>
              <w:t xml:space="preserve">до 300 000 руб. (включительно) </w:t>
            </w:r>
            <w:r w:rsidRPr="00161911">
              <w:rPr>
                <w:bCs/>
              </w:rPr>
              <w:br/>
              <w:t>в течение календарного месяца;</w:t>
            </w:r>
          </w:p>
          <w:p w:rsidR="003252C6" w:rsidRPr="00161911" w:rsidRDefault="003252C6" w:rsidP="003A0300">
            <w:pPr>
              <w:spacing w:before="120" w:after="40" w:line="240" w:lineRule="auto"/>
              <w:jc w:val="center"/>
              <w:rPr>
                <w:bCs/>
              </w:rPr>
            </w:pPr>
            <w:r w:rsidRPr="00161911">
              <w:rPr>
                <w:bCs/>
              </w:rPr>
              <w:t xml:space="preserve">3,5% от суммы </w:t>
            </w:r>
            <w:r w:rsidRPr="00161911">
              <w:rPr>
                <w:bCs/>
              </w:rPr>
              <w:br/>
              <w:t xml:space="preserve">с 300 000,01 руб. </w:t>
            </w:r>
            <w:r w:rsidRPr="00161911">
              <w:rPr>
                <w:bCs/>
              </w:rPr>
              <w:br/>
              <w:t xml:space="preserve">до 1 500 000,00 руб. (включительно) </w:t>
            </w:r>
            <w:r w:rsidRPr="00161911">
              <w:rPr>
                <w:bCs/>
              </w:rPr>
              <w:br/>
              <w:t>в течение календарного месяца;</w:t>
            </w:r>
          </w:p>
          <w:p w:rsidR="003252C6" w:rsidRPr="00161911" w:rsidRDefault="003252C6" w:rsidP="003A0300">
            <w:pPr>
              <w:spacing w:before="120" w:after="40" w:line="240" w:lineRule="auto"/>
              <w:jc w:val="center"/>
              <w:rPr>
                <w:bCs/>
              </w:rPr>
            </w:pPr>
            <w:r w:rsidRPr="00161911">
              <w:rPr>
                <w:bCs/>
              </w:rPr>
              <w:t xml:space="preserve">6,5% от суммы </w:t>
            </w:r>
            <w:r w:rsidRPr="00161911">
              <w:rPr>
                <w:bCs/>
              </w:rPr>
              <w:br/>
              <w:t xml:space="preserve">с 1 500 000,01 руб. </w:t>
            </w:r>
            <w:r w:rsidRPr="00161911">
              <w:rPr>
                <w:bCs/>
              </w:rPr>
              <w:br/>
              <w:t xml:space="preserve">до 4 000 000,00 руб. (включительно) </w:t>
            </w:r>
            <w:r w:rsidRPr="00161911">
              <w:rPr>
                <w:bCs/>
              </w:rPr>
              <w:br/>
              <w:t>в течение календарного месяца;</w:t>
            </w:r>
          </w:p>
          <w:p w:rsidR="003252C6" w:rsidRPr="00161911" w:rsidRDefault="003252C6" w:rsidP="003A0300">
            <w:pPr>
              <w:spacing w:after="0" w:line="240" w:lineRule="auto"/>
              <w:jc w:val="center"/>
            </w:pPr>
            <w:r w:rsidRPr="00161911">
              <w:rPr>
                <w:bCs/>
              </w:rPr>
              <w:t>10% от суммы</w:t>
            </w:r>
            <w:r w:rsidRPr="00161911">
              <w:rPr>
                <w:bCs/>
              </w:rPr>
              <w:br/>
              <w:t>с 4 000 000,01 руб.</w:t>
            </w:r>
            <w:r w:rsidRPr="00161911">
              <w:rPr>
                <w:bCs/>
              </w:rPr>
              <w:br/>
              <w:t>и выше в течение календарного месяц</w:t>
            </w:r>
            <w:r>
              <w:rPr>
                <w:bCs/>
              </w:rPr>
              <w:t>а</w:t>
            </w:r>
          </w:p>
        </w:tc>
        <w:tc>
          <w:tcPr>
            <w:tcW w:w="3544" w:type="dxa"/>
            <w:tcBorders>
              <w:top w:val="single" w:sz="4" w:space="0" w:color="auto"/>
              <w:left w:val="single" w:sz="4" w:space="0" w:color="auto"/>
              <w:bottom w:val="nil"/>
              <w:right w:val="single" w:sz="4" w:space="0" w:color="auto"/>
            </w:tcBorders>
          </w:tcPr>
          <w:p w:rsidR="003252C6" w:rsidRPr="00161911" w:rsidRDefault="003252C6" w:rsidP="003A0300">
            <w:pPr>
              <w:tabs>
                <w:tab w:val="left" w:pos="0"/>
                <w:tab w:val="left" w:pos="1134"/>
              </w:tabs>
              <w:spacing w:after="0" w:line="240" w:lineRule="auto"/>
              <w:jc w:val="both"/>
              <w:rPr>
                <w:bCs/>
                <w:szCs w:val="20"/>
              </w:rPr>
            </w:pPr>
            <w:r w:rsidRPr="00161911">
              <w:rPr>
                <w:bCs/>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252C6" w:rsidRPr="00161911" w:rsidRDefault="003252C6" w:rsidP="003A0300">
            <w:pPr>
              <w:tabs>
                <w:tab w:val="left" w:pos="0"/>
                <w:tab w:val="left" w:pos="1134"/>
              </w:tabs>
              <w:spacing w:after="0" w:line="240" w:lineRule="auto"/>
              <w:jc w:val="both"/>
              <w:rPr>
                <w:bCs/>
                <w:szCs w:val="20"/>
              </w:rPr>
            </w:pPr>
            <w:r w:rsidRPr="0016191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252C6" w:rsidRPr="00161911" w:rsidRDefault="003252C6" w:rsidP="003A0300">
            <w:pPr>
              <w:tabs>
                <w:tab w:val="left" w:pos="0"/>
                <w:tab w:val="left" w:pos="1134"/>
              </w:tabs>
              <w:spacing w:after="0" w:line="240" w:lineRule="auto"/>
              <w:jc w:val="both"/>
              <w:rPr>
                <w:bCs/>
                <w:szCs w:val="20"/>
              </w:rPr>
            </w:pPr>
            <w:r w:rsidRPr="00161911">
              <w:rPr>
                <w:bCs/>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252C6" w:rsidRPr="00161911" w:rsidRDefault="003252C6" w:rsidP="003A0300">
            <w:pPr>
              <w:spacing w:after="0" w:line="240" w:lineRule="auto"/>
              <w:jc w:val="both"/>
              <w:rPr>
                <w:rFonts w:eastAsia="Times New Roman"/>
                <w:lang w:eastAsia="ru-RU"/>
              </w:rPr>
            </w:pPr>
            <w:r w:rsidRPr="00161911">
              <w:rPr>
                <w:rFonts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B97E8C" w:rsidRDefault="003252C6" w:rsidP="003A0300">
            <w:pPr>
              <w:spacing w:before="40" w:after="40"/>
              <w:jc w:val="center"/>
            </w:pPr>
            <w:r w:rsidRPr="00B97E8C">
              <w:t>2.2.3.</w:t>
            </w:r>
          </w:p>
        </w:tc>
        <w:tc>
          <w:tcPr>
            <w:tcW w:w="3118"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rPr>
                <w:bCs/>
              </w:rPr>
            </w:pPr>
            <w:r w:rsidRPr="00B97E8C">
              <w:rPr>
                <w:rFonts w:eastAsia="Times New Roman"/>
                <w:bCs/>
                <w:lang w:eastAsia="ru-RU"/>
              </w:rPr>
              <w:t>Крестьянским (фермерским) хозяйствам, независим</w:t>
            </w:r>
            <w:r w:rsidRPr="00161911">
              <w:rPr>
                <w:rFonts w:eastAsia="Times New Roman"/>
                <w:bCs/>
                <w:lang w:eastAsia="ru-RU"/>
              </w:rPr>
              <w:t xml:space="preserve">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w:t>
            </w:r>
            <w:r w:rsidRPr="00D641DB">
              <w:rPr>
                <w:rFonts w:eastAsia="Times New Roman"/>
                <w:bCs/>
                <w:lang w:eastAsia="ru-RU"/>
              </w:rPr>
              <w:t>за исключением целей, связанных с выдачей денежной наличности на покупку лома и отходов цветных и (или) черных металлов у физических лиц*****</w:t>
            </w:r>
            <w:r w:rsidRPr="00161911">
              <w:rPr>
                <w:rFonts w:eastAsia="Times New Roman"/>
                <w:bCs/>
                <w:lang w:eastAsia="ru-RU"/>
              </w:rPr>
              <w:t xml:space="preserve">, совокупно по всем счетам клиента в </w:t>
            </w:r>
            <w:r w:rsidRPr="00161911">
              <w:rPr>
                <w:rFonts w:eastAsia="Times New Roman"/>
                <w:bCs/>
                <w:lang w:eastAsia="ru-RU"/>
              </w:rPr>
              <w:lastRenderedPageBreak/>
              <w:t>рамках подразделения Банка***</w:t>
            </w:r>
            <w:r w:rsidRPr="00161911">
              <w:rPr>
                <w:rFonts w:eastAsia="Times New Roman"/>
                <w:bCs/>
                <w:lang w:eastAsia="ru-RU"/>
              </w:rPr>
              <w:br w:type="page"/>
            </w:r>
          </w:p>
        </w:tc>
        <w:tc>
          <w:tcPr>
            <w:tcW w:w="2552"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jc w:val="center"/>
            </w:pPr>
            <w:r w:rsidRPr="00161911">
              <w:lastRenderedPageBreak/>
              <w:t>1,3% от суммы</w:t>
            </w:r>
            <w:r w:rsidRPr="00161911">
              <w:br/>
              <w:t xml:space="preserve">до 3 500 000,00 руб. (включительно) </w:t>
            </w:r>
            <w:r w:rsidRPr="00161911">
              <w:br/>
              <w:t>в течение календарного месяца</w:t>
            </w:r>
          </w:p>
          <w:p w:rsidR="003252C6" w:rsidRPr="00161911" w:rsidRDefault="003252C6" w:rsidP="003A0300">
            <w:pPr>
              <w:spacing w:before="120" w:after="40" w:line="240" w:lineRule="auto"/>
              <w:jc w:val="center"/>
            </w:pPr>
            <w:r w:rsidRPr="00161911">
              <w:t>1,5% от суммы</w:t>
            </w:r>
            <w:r w:rsidRPr="00161911">
              <w:br/>
              <w:t>с 3 500 000,01</w:t>
            </w:r>
            <w:r w:rsidRPr="00161911">
              <w:br/>
              <w:t xml:space="preserve">до 6 000 000,00 руб. (включительно) </w:t>
            </w:r>
            <w:r w:rsidRPr="00161911">
              <w:br/>
              <w:t>в течение календарного месяца,</w:t>
            </w:r>
          </w:p>
          <w:p w:rsidR="003252C6" w:rsidRPr="00161911" w:rsidRDefault="003252C6" w:rsidP="003A0300">
            <w:pPr>
              <w:spacing w:before="120" w:after="40" w:line="240" w:lineRule="auto"/>
              <w:jc w:val="center"/>
            </w:pPr>
            <w:r w:rsidRPr="00161911">
              <w:t>3% от суммы</w:t>
            </w:r>
            <w:r w:rsidRPr="00161911">
              <w:br/>
              <w:t>с 6 000 000,01</w:t>
            </w:r>
            <w:r w:rsidRPr="00161911">
              <w:br/>
              <w:t xml:space="preserve">до 10 000 000,00 руб. (включительно) </w:t>
            </w:r>
            <w:r w:rsidRPr="00161911">
              <w:br/>
              <w:t>в течение календарного месяца,</w:t>
            </w:r>
          </w:p>
          <w:p w:rsidR="003252C6" w:rsidRPr="00161911" w:rsidRDefault="003252C6" w:rsidP="003A0300">
            <w:pPr>
              <w:spacing w:before="120" w:after="40" w:line="240" w:lineRule="auto"/>
              <w:jc w:val="center"/>
            </w:pPr>
            <w:r w:rsidRPr="00161911">
              <w:t>5% от суммы</w:t>
            </w:r>
            <w:r w:rsidRPr="00161911">
              <w:br/>
              <w:t>с 10 000 000,01</w:t>
            </w:r>
            <w:r w:rsidRPr="00161911">
              <w:br/>
              <w:t xml:space="preserve">до 15 000 000,00 руб. (включительно) </w:t>
            </w:r>
            <w:r w:rsidRPr="00161911">
              <w:br/>
            </w:r>
            <w:r w:rsidRPr="00161911">
              <w:lastRenderedPageBreak/>
              <w:t>в течение календарного месяца,</w:t>
            </w:r>
          </w:p>
          <w:p w:rsidR="003252C6" w:rsidRPr="00161911" w:rsidRDefault="003252C6" w:rsidP="003A0300">
            <w:pPr>
              <w:spacing w:before="40" w:after="40" w:line="240" w:lineRule="auto"/>
              <w:jc w:val="center"/>
              <w:rPr>
                <w:bCs/>
              </w:rPr>
            </w:pPr>
            <w:r w:rsidRPr="00161911">
              <w:t>10% от суммы</w:t>
            </w:r>
            <w:r w:rsidRPr="00161911">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3252C6" w:rsidRPr="00161911" w:rsidRDefault="003252C6" w:rsidP="003A0300">
            <w:pPr>
              <w:tabs>
                <w:tab w:val="left" w:pos="0"/>
                <w:tab w:val="left" w:pos="1134"/>
              </w:tabs>
              <w:spacing w:before="40" w:after="0" w:line="240" w:lineRule="auto"/>
              <w:jc w:val="both"/>
              <w:rPr>
                <w:bCs/>
                <w:szCs w:val="20"/>
              </w:rPr>
            </w:pPr>
            <w:r w:rsidRPr="00161911">
              <w:rPr>
                <w:bCs/>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252C6" w:rsidRPr="00161911" w:rsidRDefault="003252C6" w:rsidP="003A0300">
            <w:pPr>
              <w:tabs>
                <w:tab w:val="left" w:pos="0"/>
                <w:tab w:val="left" w:pos="1134"/>
              </w:tabs>
              <w:spacing w:after="0" w:line="240" w:lineRule="auto"/>
              <w:jc w:val="both"/>
              <w:rPr>
                <w:bCs/>
                <w:szCs w:val="20"/>
              </w:rPr>
            </w:pPr>
            <w:r w:rsidRPr="0016191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252C6" w:rsidRPr="00161911" w:rsidRDefault="003252C6" w:rsidP="003A0300">
            <w:pPr>
              <w:tabs>
                <w:tab w:val="left" w:pos="708"/>
                <w:tab w:val="center" w:pos="4677"/>
                <w:tab w:val="right" w:pos="9355"/>
              </w:tabs>
              <w:spacing w:after="0" w:line="240" w:lineRule="auto"/>
              <w:jc w:val="both"/>
              <w:rPr>
                <w:bCs/>
                <w:szCs w:val="20"/>
              </w:rPr>
            </w:pPr>
            <w:r w:rsidRPr="00161911">
              <w:rPr>
                <w:bCs/>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252C6" w:rsidRPr="00161911" w:rsidRDefault="003252C6" w:rsidP="003A0300">
            <w:pPr>
              <w:tabs>
                <w:tab w:val="left" w:pos="0"/>
                <w:tab w:val="left" w:pos="1134"/>
              </w:tabs>
              <w:spacing w:before="40" w:after="0" w:line="240" w:lineRule="auto"/>
              <w:jc w:val="both"/>
              <w:rPr>
                <w:bCs/>
                <w:szCs w:val="20"/>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lang w:eastAsia="ru-RU"/>
              </w:rPr>
            </w:pPr>
            <w:r w:rsidRPr="00EF1CE7">
              <w:rPr>
                <w:rFonts w:eastAsia="Times New Roman"/>
                <w:lang w:eastAsia="ru-RU"/>
              </w:rPr>
              <w:lastRenderedPageBreak/>
              <w:t>2.3.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lang w:eastAsia="ru-RU"/>
              </w:rPr>
            </w:pPr>
            <w:r w:rsidRPr="00EF1CE7">
              <w:rPr>
                <w:rFonts w:eastAsia="Times New Roman"/>
                <w:lang w:eastAsia="ru-RU"/>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lang w:eastAsia="ru-RU"/>
              </w:rPr>
            </w:pPr>
            <w:r w:rsidRPr="009A60EC">
              <w:rPr>
                <w:rFonts w:eastAsia="Times New Roman"/>
                <w:lang w:eastAsia="ru-RU"/>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lang w:eastAsia="ru-RU"/>
              </w:rPr>
            </w:pPr>
            <w:r w:rsidRPr="009A60EC">
              <w:rPr>
                <w:rFonts w:eastAsia="Times New Roman"/>
                <w:lang w:eastAsia="ru-RU"/>
              </w:rPr>
              <w:t>Комиссионное вознаграждение взимается в соответствии с п. 2.2 Тарифов</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pPr>
            <w:r w:rsidRPr="00EF1CE7">
              <w:t>2.4.</w:t>
            </w:r>
          </w:p>
          <w:p w:rsidR="003252C6" w:rsidRPr="00EF1CE7" w:rsidRDefault="003252C6" w:rsidP="003A0300">
            <w:pPr>
              <w:spacing w:before="40" w:after="0" w:line="240" w:lineRule="auto"/>
              <w:jc w:val="center"/>
            </w:pP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pPr>
            <w:r w:rsidRPr="00EF1CE7">
              <w:rPr>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pPr>
          </w:p>
        </w:tc>
        <w:tc>
          <w:tcPr>
            <w:tcW w:w="3544" w:type="dxa"/>
            <w:vMerge w:val="restart"/>
            <w:tcBorders>
              <w:top w:val="single" w:sz="4" w:space="0" w:color="auto"/>
              <w:left w:val="single" w:sz="4" w:space="0" w:color="auto"/>
              <w:right w:val="single" w:sz="4" w:space="0" w:color="auto"/>
            </w:tcBorders>
          </w:tcPr>
          <w:p w:rsidR="003252C6" w:rsidRPr="00EF1CE7" w:rsidRDefault="003252C6" w:rsidP="003A0300">
            <w:pPr>
              <w:spacing w:before="40" w:after="40" w:line="240" w:lineRule="auto"/>
              <w:jc w:val="both"/>
            </w:pPr>
            <w:r w:rsidRPr="00EF1CE7">
              <w:t>Взнос наличных средств в уставный капитал/паевый фонд осуществляется бесплатно.</w:t>
            </w:r>
          </w:p>
          <w:p w:rsidR="003252C6" w:rsidRPr="00EF1CE7" w:rsidRDefault="003252C6" w:rsidP="003A0300">
            <w:pPr>
              <w:spacing w:before="40" w:after="40" w:line="240" w:lineRule="auto"/>
              <w:jc w:val="both"/>
              <w:rPr>
                <w:bCs/>
              </w:rPr>
            </w:pPr>
            <w:r w:rsidRPr="00EF1CE7">
              <w:rPr>
                <w:bCs/>
              </w:rPr>
              <w:t>Комиссия взимается от суммы денежной наличности, поступившей по одному сопроводительному документу.</w:t>
            </w:r>
          </w:p>
          <w:p w:rsidR="003252C6" w:rsidRPr="00965D41" w:rsidRDefault="003252C6" w:rsidP="003A0300">
            <w:pPr>
              <w:spacing w:before="40" w:after="40" w:line="240" w:lineRule="auto"/>
              <w:jc w:val="both"/>
              <w:rPr>
                <w:color w:val="000000"/>
                <w:sz w:val="20"/>
                <w:szCs w:val="20"/>
                <w:lang w:eastAsia="ru-RU"/>
              </w:rPr>
            </w:pPr>
            <w:r w:rsidRPr="00EF1CE7">
              <w:rPr>
                <w:color w:val="00000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rPr>
                <w:bCs/>
              </w:rPr>
              <w:t>2.4.1.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bCs/>
              </w:rPr>
            </w:pPr>
            <w:r w:rsidRPr="00EF1CE7">
              <w:rPr>
                <w:bCs/>
              </w:rPr>
              <w:t xml:space="preserve">Поступившей по объявлению </w:t>
            </w:r>
            <w:r>
              <w:rPr>
                <w:bCs/>
              </w:rPr>
              <w:t>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szCs w:val="24"/>
              </w:rPr>
            </w:pPr>
            <w:r w:rsidRPr="00D20611">
              <w:t>0,40% от суммы, минимум 250 руб.</w:t>
            </w:r>
          </w:p>
        </w:tc>
        <w:tc>
          <w:tcPr>
            <w:tcW w:w="3544" w:type="dxa"/>
            <w:vMerge/>
            <w:tcBorders>
              <w:left w:val="single" w:sz="4" w:space="0" w:color="auto"/>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rPr>
                <w:bCs/>
              </w:rPr>
              <w:t>2.4.2.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bCs/>
              </w:rPr>
            </w:pPr>
            <w:r w:rsidRPr="00EF1CE7">
              <w:rPr>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t>0,25% от суммы,</w:t>
            </w:r>
            <w:r w:rsidRPr="00EF1CE7">
              <w:br/>
              <w:t>минимум 250 руб.</w:t>
            </w:r>
          </w:p>
        </w:tc>
        <w:tc>
          <w:tcPr>
            <w:tcW w:w="3544" w:type="dxa"/>
            <w:vMerge/>
            <w:tcBorders>
              <w:left w:val="single" w:sz="4" w:space="0" w:color="auto"/>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rPr>
                <w:bCs/>
              </w:rPr>
              <w:t>2.4.3.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bCs/>
              </w:rPr>
            </w:pPr>
            <w:r w:rsidRPr="00EF1CE7">
              <w:rPr>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pPr>
            <w:r w:rsidRPr="00EF1CE7">
              <w:rPr>
                <w:bCs/>
              </w:rPr>
              <w:t>0,2% от суммы, минимум 250 руб.</w:t>
            </w:r>
          </w:p>
        </w:tc>
        <w:tc>
          <w:tcPr>
            <w:tcW w:w="3544" w:type="dxa"/>
            <w:vMerge/>
            <w:tcBorders>
              <w:left w:val="single" w:sz="4" w:space="0" w:color="auto"/>
              <w:bottom w:val="single" w:sz="4" w:space="0" w:color="auto"/>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EF1CE7" w:rsidRDefault="003252C6" w:rsidP="003A0300">
            <w:pPr>
              <w:spacing w:before="40" w:after="0" w:line="240" w:lineRule="auto"/>
              <w:jc w:val="center"/>
              <w:rPr>
                <w:bCs/>
              </w:rPr>
            </w:pPr>
            <w:r w:rsidRPr="00EF1CE7">
              <w:rPr>
                <w:bCs/>
              </w:rPr>
              <w:t>2.4.4.</w:t>
            </w:r>
          </w:p>
        </w:tc>
        <w:tc>
          <w:tcPr>
            <w:tcW w:w="3118" w:type="dxa"/>
            <w:tcBorders>
              <w:top w:val="single" w:sz="4" w:space="0" w:color="auto"/>
              <w:left w:val="single" w:sz="4" w:space="0" w:color="auto"/>
              <w:bottom w:val="nil"/>
              <w:right w:val="single" w:sz="4" w:space="0" w:color="auto"/>
            </w:tcBorders>
          </w:tcPr>
          <w:p w:rsidR="003252C6" w:rsidRPr="00EF1CE7" w:rsidRDefault="003252C6" w:rsidP="003A0300">
            <w:pPr>
              <w:spacing w:before="40" w:after="0" w:line="240" w:lineRule="auto"/>
              <w:rPr>
                <w:bCs/>
              </w:rPr>
            </w:pPr>
            <w:r w:rsidRPr="00EF1CE7">
              <w:rPr>
                <w:bCs/>
              </w:rPr>
              <w:t>Прием и пересчет монет</w:t>
            </w:r>
          </w:p>
        </w:tc>
        <w:tc>
          <w:tcPr>
            <w:tcW w:w="2552" w:type="dxa"/>
            <w:tcBorders>
              <w:top w:val="single" w:sz="4" w:space="0" w:color="auto"/>
              <w:left w:val="single" w:sz="4" w:space="0" w:color="auto"/>
              <w:bottom w:val="nil"/>
              <w:right w:val="single" w:sz="4" w:space="0" w:color="auto"/>
            </w:tcBorders>
          </w:tcPr>
          <w:p w:rsidR="003252C6" w:rsidRPr="00EF1CE7" w:rsidRDefault="003252C6" w:rsidP="003A0300">
            <w:pPr>
              <w:spacing w:before="40" w:after="0" w:line="240" w:lineRule="auto"/>
              <w:jc w:val="center"/>
              <w:rPr>
                <w:bCs/>
              </w:rPr>
            </w:pPr>
            <w:r w:rsidRPr="00EF1CE7">
              <w:t xml:space="preserve">2% от суммы, </w:t>
            </w:r>
            <w:r>
              <w:br/>
            </w:r>
            <w:r w:rsidRPr="00EF1CE7">
              <w:t>минимум 250 руб.</w:t>
            </w:r>
          </w:p>
        </w:tc>
        <w:tc>
          <w:tcPr>
            <w:tcW w:w="3544" w:type="dxa"/>
            <w:tcBorders>
              <w:top w:val="single" w:sz="4" w:space="0" w:color="auto"/>
              <w:left w:val="single" w:sz="4" w:space="0" w:color="auto"/>
              <w:bottom w:val="nil"/>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2.5.</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
                <w:bCs/>
                <w:i/>
                <w:lang w:eastAsia="ru-RU"/>
              </w:rPr>
            </w:pPr>
            <w:r w:rsidRPr="00EF1CE7">
              <w:rPr>
                <w:rFonts w:eastAsia="Times New Roman"/>
                <w:bCs/>
                <w:lang w:eastAsia="ru-RU"/>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lang w:eastAsia="ru-RU"/>
              </w:rPr>
            </w:pPr>
            <w:r w:rsidRPr="00EF1CE7">
              <w:rPr>
                <w:rFonts w:eastAsia="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lastRenderedPageBreak/>
              <w:t>2.6.</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2.7.</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2.8.</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60" w:after="60" w:line="240" w:lineRule="auto"/>
              <w:jc w:val="center"/>
              <w:rPr>
                <w:rFonts w:eastAsia="Times New Roman"/>
                <w:bCs/>
                <w:lang w:eastAsia="ru-RU"/>
              </w:rPr>
            </w:pPr>
            <w:r w:rsidRPr="00EF1CE7">
              <w:rPr>
                <w:rFonts w:eastAsia="Times New Roman"/>
                <w:lang w:eastAsia="ru-RU"/>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60" w:after="60" w:line="240" w:lineRule="auto"/>
              <w:rPr>
                <w:rFonts w:eastAsia="Times New Roman"/>
                <w:bCs/>
                <w:lang w:eastAsia="ru-RU"/>
              </w:rPr>
            </w:pPr>
            <w:r w:rsidRPr="00EF1CE7">
              <w:rPr>
                <w:rFonts w:eastAsia="Times New Roman"/>
                <w:bCs/>
                <w:lang w:eastAsia="ru-RU"/>
              </w:rPr>
              <w:t>Размен банкнот/монет Банка России</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3252C6" w:rsidRDefault="003252C6" w:rsidP="003A0300">
            <w:pPr>
              <w:spacing w:before="40" w:after="40" w:line="240" w:lineRule="auto"/>
              <w:jc w:val="both"/>
              <w:rPr>
                <w:rFonts w:eastAsia="Times New Roman"/>
                <w:bCs/>
                <w:lang w:eastAsia="ru-RU"/>
              </w:rPr>
            </w:pPr>
            <w:r w:rsidRPr="00EF1CE7">
              <w:rPr>
                <w:rFonts w:eastAsia="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3252C6" w:rsidRPr="00EF1CE7" w:rsidRDefault="003252C6" w:rsidP="003A0300">
            <w:pPr>
              <w:spacing w:before="40" w:after="40" w:line="240" w:lineRule="auto"/>
              <w:jc w:val="both"/>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3% от суммы, но не менее 250 руб.</w:t>
            </w:r>
          </w:p>
        </w:tc>
        <w:tc>
          <w:tcPr>
            <w:tcW w:w="3544" w:type="dxa"/>
            <w:vMerge/>
            <w:tcBorders>
              <w:left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4% от суммы, но не менее 250 руб.</w:t>
            </w:r>
          </w:p>
        </w:tc>
        <w:tc>
          <w:tcPr>
            <w:tcW w:w="3544" w:type="dxa"/>
            <w:vMerge/>
            <w:tcBorders>
              <w:left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2.9.4.</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2.10.</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r w:rsidRPr="00EF1CE7">
              <w:rPr>
                <w:rFonts w:eastAsia="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0,5% от суммы,</w:t>
            </w:r>
          </w:p>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252C6" w:rsidRDefault="003252C6" w:rsidP="003A0300">
            <w:pPr>
              <w:spacing w:before="40" w:after="40" w:line="240" w:lineRule="auto"/>
              <w:jc w:val="both"/>
              <w:rPr>
                <w:rFonts w:eastAsia="Times New Roman"/>
                <w:bCs/>
                <w:lang w:eastAsia="ru-RU"/>
              </w:rPr>
            </w:pPr>
            <w:r w:rsidRPr="00EF1CE7">
              <w:rPr>
                <w:rFonts w:eastAsia="Times New Roman"/>
                <w:bCs/>
                <w:lang w:eastAsia="ru-RU"/>
              </w:rPr>
              <w:t>По письменной предварительной заявке** за 3 рабочих дня до получения разменной монеты</w:t>
            </w:r>
          </w:p>
          <w:p w:rsidR="003252C6" w:rsidRPr="00EF1CE7" w:rsidRDefault="003252C6" w:rsidP="003A0300">
            <w:pPr>
              <w:spacing w:before="40" w:after="40" w:line="240" w:lineRule="auto"/>
              <w:jc w:val="both"/>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r w:rsidRPr="00EF1CE7">
              <w:rPr>
                <w:rFonts w:eastAsia="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2,5% от суммы,</w:t>
            </w:r>
          </w:p>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lastRenderedPageBreak/>
              <w:t>2.12.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D47E1A" w:rsidP="003A0300">
            <w:pPr>
              <w:spacing w:before="40" w:after="0" w:line="240" w:lineRule="auto"/>
              <w:rPr>
                <w:rFonts w:eastAsia="Times New Roman"/>
                <w:bCs/>
                <w:lang w:eastAsia="ru-RU"/>
              </w:rPr>
            </w:pPr>
            <w:r w:rsidRPr="00D47E1A">
              <w:rPr>
                <w:rFonts w:eastAsia="Times New Roman"/>
                <w:bCs/>
                <w:lang w:eastAsia="ru-RU"/>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D47E1A" w:rsidRPr="00D47E1A" w:rsidRDefault="00D47E1A" w:rsidP="00D47E1A">
            <w:pPr>
              <w:spacing w:before="40" w:after="0" w:line="240" w:lineRule="auto"/>
              <w:jc w:val="center"/>
              <w:rPr>
                <w:rFonts w:eastAsia="Times New Roman"/>
                <w:bCs/>
                <w:lang w:eastAsia="ru-RU"/>
              </w:rPr>
            </w:pPr>
            <w:r w:rsidRPr="00D47E1A">
              <w:rPr>
                <w:rFonts w:eastAsia="Times New Roman"/>
                <w:bCs/>
                <w:lang w:eastAsia="ru-RU"/>
              </w:rPr>
              <w:t>3,5% от суммы,</w:t>
            </w:r>
          </w:p>
          <w:p w:rsidR="003252C6" w:rsidRPr="00EF1CE7" w:rsidRDefault="00D47E1A" w:rsidP="00D47E1A">
            <w:pPr>
              <w:spacing w:before="40" w:after="0" w:line="240" w:lineRule="auto"/>
              <w:jc w:val="center"/>
              <w:rPr>
                <w:rFonts w:eastAsia="Times New Roman"/>
                <w:bCs/>
                <w:lang w:eastAsia="ru-RU"/>
              </w:rPr>
            </w:pPr>
            <w:r w:rsidRPr="00D47E1A">
              <w:rPr>
                <w:rFonts w:eastAsia="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rFonts w:eastAsia="Times New Roman"/>
                <w:bCs/>
                <w:lang w:eastAsia="ru-RU"/>
              </w:rPr>
            </w:pPr>
            <w:r w:rsidRPr="00EF1CE7">
              <w:rPr>
                <w:rFonts w:eastAsia="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t>2.14</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rFonts w:eastAsia="Times New Roman"/>
                <w:bCs/>
                <w:lang w:eastAsia="ru-RU"/>
              </w:rPr>
            </w:pPr>
            <w:r w:rsidRPr="00EF1CE7">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both"/>
              <w:rPr>
                <w:lang w:eastAsia="x-none"/>
              </w:rPr>
            </w:pPr>
            <w:r w:rsidRPr="00EF1CE7">
              <w:rPr>
                <w:lang w:eastAsia="x-none"/>
              </w:rPr>
              <w:t>Комиссионное вознаграждение взимается Банком в день получения наличных денежных средств, дополнительно к комиссии, указанной в п.п. 2.2.1-2.2.3 Тарифов.</w:t>
            </w:r>
          </w:p>
          <w:p w:rsidR="003252C6" w:rsidRPr="00EF1CE7" w:rsidRDefault="003252C6" w:rsidP="003A0300">
            <w:pPr>
              <w:spacing w:after="0" w:line="240" w:lineRule="auto"/>
              <w:jc w:val="both"/>
              <w:rPr>
                <w:rFonts w:eastAsia="Times New Roman"/>
                <w:bCs/>
                <w:lang w:eastAsia="ru-RU"/>
              </w:rPr>
            </w:pPr>
            <w:r w:rsidRPr="00EF1CE7">
              <w:rPr>
                <w:lang w:eastAsia="x-none"/>
              </w:rPr>
              <w:t>Услуга оказывается только для предварительно заказанных сумм.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t>2.15</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D47E1A" w:rsidP="003A0300">
            <w:pPr>
              <w:spacing w:before="40" w:after="0" w:line="240" w:lineRule="auto"/>
              <w:rPr>
                <w:rFonts w:eastAsia="Times New Roman"/>
                <w:bCs/>
                <w:lang w:eastAsia="ru-RU"/>
              </w:rPr>
            </w:pPr>
            <w:r w:rsidRPr="00D47E1A">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t>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D47E1A" w:rsidP="003A0300">
            <w:pPr>
              <w:spacing w:after="0" w:line="240" w:lineRule="auto"/>
              <w:jc w:val="both"/>
              <w:rPr>
                <w:rFonts w:eastAsia="Times New Roman"/>
                <w:bCs/>
                <w:lang w:eastAsia="ru-RU"/>
              </w:rPr>
            </w:pPr>
            <w:r w:rsidRPr="00D47E1A">
              <w:rPr>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p>
        </w:tc>
      </w:tr>
    </w:tbl>
    <w:p w:rsidR="003252C6" w:rsidRPr="00EF1CE7" w:rsidRDefault="003252C6" w:rsidP="003252C6">
      <w:pPr>
        <w:spacing w:after="0" w:line="240" w:lineRule="auto"/>
        <w:rPr>
          <w:rFonts w:eastAsia="Times New Roman"/>
          <w:bCs/>
          <w:sz w:val="20"/>
          <w:szCs w:val="20"/>
          <w:u w:val="single"/>
          <w:lang w:eastAsia="ru-RU"/>
        </w:rPr>
      </w:pPr>
    </w:p>
    <w:p w:rsidR="003252C6" w:rsidRPr="00EF1CE7" w:rsidRDefault="003252C6" w:rsidP="003252C6">
      <w:pPr>
        <w:spacing w:after="0" w:line="240" w:lineRule="auto"/>
        <w:rPr>
          <w:rFonts w:eastAsia="Times New Roman"/>
          <w:bCs/>
          <w:sz w:val="20"/>
          <w:szCs w:val="20"/>
          <w:u w:val="single"/>
          <w:lang w:eastAsia="ru-RU"/>
        </w:rPr>
      </w:pPr>
    </w:p>
    <w:p w:rsidR="003252C6" w:rsidRPr="00EF1CE7" w:rsidRDefault="003252C6" w:rsidP="003252C6">
      <w:pPr>
        <w:spacing w:after="0" w:line="240" w:lineRule="auto"/>
        <w:rPr>
          <w:rFonts w:eastAsia="Times New Roman"/>
          <w:bCs/>
          <w:sz w:val="20"/>
          <w:szCs w:val="20"/>
          <w:lang w:eastAsia="ru-RU"/>
        </w:rPr>
      </w:pPr>
      <w:r w:rsidRPr="00EF1CE7">
        <w:rPr>
          <w:rFonts w:eastAsia="Times New Roman"/>
          <w:bCs/>
          <w:sz w:val="20"/>
          <w:szCs w:val="20"/>
          <w:u w:val="single"/>
          <w:lang w:eastAsia="ru-RU"/>
        </w:rPr>
        <w:t>Примечание</w:t>
      </w:r>
      <w:r w:rsidRPr="00EF1CE7">
        <w:rPr>
          <w:rFonts w:eastAsia="Times New Roman"/>
          <w:bCs/>
          <w:sz w:val="20"/>
          <w:szCs w:val="20"/>
          <w:lang w:eastAsia="ru-RU"/>
        </w:rPr>
        <w:t>:</w:t>
      </w:r>
    </w:p>
    <w:p w:rsidR="003252C6" w:rsidRPr="00EF1CE7" w:rsidRDefault="003252C6" w:rsidP="003252C6">
      <w:pPr>
        <w:tabs>
          <w:tab w:val="left" w:pos="426"/>
        </w:tabs>
        <w:spacing w:before="40" w:after="0" w:line="240" w:lineRule="auto"/>
        <w:jc w:val="both"/>
        <w:rPr>
          <w:bCs/>
          <w:sz w:val="20"/>
          <w:szCs w:val="20"/>
        </w:rPr>
      </w:pPr>
      <w:r w:rsidRPr="00EF1CE7">
        <w:rPr>
          <w:bCs/>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Плата за услуги Банка взимается в момент совершения операции, если конкретным пунктом Тарифов не предусмотрено иное.</w:t>
      </w:r>
    </w:p>
    <w:p w:rsidR="00D47E1A"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xml:space="preserve">**) </w:t>
      </w:r>
      <w:r w:rsidR="00D47E1A" w:rsidRPr="00D47E1A">
        <w:rPr>
          <w:rFonts w:eastAsia="Times New Roman"/>
          <w:bCs/>
          <w:sz w:val="20"/>
          <w:szCs w:val="20"/>
          <w:lang w:eastAsia="ru-RU"/>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xml:space="preserve">***) </w:t>
      </w:r>
      <w:r w:rsidR="00D47E1A" w:rsidRPr="00D47E1A">
        <w:rPr>
          <w:rFonts w:eastAsia="Times New Roman"/>
          <w:bCs/>
          <w:sz w:val="20"/>
          <w:szCs w:val="20"/>
          <w:lang w:eastAsia="ru-RU"/>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3252C6" w:rsidRPr="00EF1CE7" w:rsidRDefault="003252C6" w:rsidP="003252C6">
      <w:pPr>
        <w:tabs>
          <w:tab w:val="left" w:pos="1134"/>
        </w:tabs>
        <w:spacing w:before="120" w:after="0" w:line="240" w:lineRule="auto"/>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252C6" w:rsidRPr="00EF1CE7" w:rsidRDefault="003252C6" w:rsidP="003252C6">
      <w:pPr>
        <w:tabs>
          <w:tab w:val="left" w:pos="1134"/>
        </w:tabs>
        <w:spacing w:after="0" w:line="240" w:lineRule="auto"/>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lastRenderedPageBreak/>
        <w:t>10 - Производство пищевых продуктов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11 - Производство напитков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12 - Производство табачных изделий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46.2 - Торговля оптовая сельскохозяйственным сырьем и живыми животными.</w:t>
      </w:r>
    </w:p>
    <w:p w:rsidR="003252C6" w:rsidRPr="00EF1CE7" w:rsidRDefault="003252C6" w:rsidP="003252C6">
      <w:pPr>
        <w:tabs>
          <w:tab w:val="left" w:pos="1134"/>
        </w:tabs>
        <w:spacing w:after="0" w:line="240" w:lineRule="auto"/>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46.21.1 - Торговля оптовая зерном, семенами и кормами для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46.21.11 - Торговля оптовая зерном.</w:t>
      </w:r>
    </w:p>
    <w:p w:rsidR="003252C6" w:rsidRPr="00EF1CE7" w:rsidRDefault="003252C6" w:rsidP="003252C6">
      <w:pPr>
        <w:tabs>
          <w:tab w:val="left" w:pos="1134"/>
        </w:tabs>
        <w:spacing w:after="0" w:line="240" w:lineRule="auto"/>
        <w:jc w:val="both"/>
        <w:rPr>
          <w:sz w:val="20"/>
          <w:szCs w:val="20"/>
        </w:rPr>
      </w:pPr>
      <w:r w:rsidRPr="00EF1CE7">
        <w:rPr>
          <w:sz w:val="20"/>
          <w:szCs w:val="20"/>
        </w:rPr>
        <w:t>46.21.12 - Торговля оптовая семенами, кроме семян масличных культур.</w:t>
      </w:r>
    </w:p>
    <w:p w:rsidR="003252C6" w:rsidRPr="00EF1CE7" w:rsidRDefault="003252C6" w:rsidP="003252C6">
      <w:pPr>
        <w:tabs>
          <w:tab w:val="left" w:pos="1134"/>
        </w:tabs>
        <w:spacing w:after="0" w:line="240" w:lineRule="auto"/>
        <w:jc w:val="both"/>
        <w:rPr>
          <w:sz w:val="20"/>
          <w:szCs w:val="20"/>
        </w:rPr>
      </w:pPr>
      <w:r w:rsidRPr="00EF1CE7">
        <w:rPr>
          <w:sz w:val="20"/>
          <w:szCs w:val="20"/>
        </w:rPr>
        <w:t>46.21.13 - Торговля оптовая масличными семенами и маслосодержащими плодами.</w:t>
      </w:r>
    </w:p>
    <w:p w:rsidR="003252C6" w:rsidRPr="00EF1CE7" w:rsidRDefault="003252C6" w:rsidP="003252C6">
      <w:pPr>
        <w:tabs>
          <w:tab w:val="left" w:pos="1134"/>
        </w:tabs>
        <w:spacing w:after="0" w:line="240" w:lineRule="auto"/>
        <w:jc w:val="both"/>
        <w:rPr>
          <w:sz w:val="20"/>
          <w:szCs w:val="20"/>
        </w:rPr>
      </w:pPr>
      <w:r w:rsidRPr="00EF1CE7">
        <w:rPr>
          <w:sz w:val="20"/>
          <w:szCs w:val="20"/>
        </w:rPr>
        <w:t>46.21.14 - Торговля оптовая кормами для сельскохозяйственных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3252C6" w:rsidRPr="00EF1CE7" w:rsidRDefault="003252C6" w:rsidP="003252C6">
      <w:pPr>
        <w:tabs>
          <w:tab w:val="left" w:pos="1134"/>
        </w:tabs>
        <w:spacing w:after="0" w:line="240" w:lineRule="auto"/>
        <w:jc w:val="both"/>
        <w:rPr>
          <w:sz w:val="20"/>
          <w:szCs w:val="20"/>
        </w:rPr>
      </w:pPr>
      <w:r w:rsidRPr="00EF1CE7">
        <w:rPr>
          <w:sz w:val="20"/>
          <w:szCs w:val="20"/>
        </w:rPr>
        <w:t>46.22 - Торговля оптовая цветами и растениями.</w:t>
      </w:r>
    </w:p>
    <w:p w:rsidR="003252C6" w:rsidRPr="00EF1CE7" w:rsidRDefault="003252C6" w:rsidP="003252C6">
      <w:pPr>
        <w:tabs>
          <w:tab w:val="left" w:pos="1134"/>
        </w:tabs>
        <w:spacing w:after="0" w:line="240" w:lineRule="auto"/>
        <w:jc w:val="both"/>
        <w:rPr>
          <w:sz w:val="20"/>
          <w:szCs w:val="20"/>
        </w:rPr>
      </w:pPr>
      <w:r w:rsidRPr="00EF1CE7">
        <w:rPr>
          <w:sz w:val="20"/>
          <w:szCs w:val="20"/>
        </w:rPr>
        <w:t>46.23 - Торговля оптовая живыми животными.</w:t>
      </w:r>
    </w:p>
    <w:p w:rsidR="003252C6" w:rsidRPr="00EF1CE7" w:rsidRDefault="003252C6" w:rsidP="003252C6">
      <w:pPr>
        <w:tabs>
          <w:tab w:val="left" w:pos="1134"/>
        </w:tabs>
        <w:spacing w:after="0" w:line="240" w:lineRule="auto"/>
        <w:jc w:val="both"/>
        <w:rPr>
          <w:sz w:val="20"/>
          <w:szCs w:val="20"/>
        </w:rPr>
      </w:pPr>
      <w:r w:rsidRPr="00EF1CE7">
        <w:rPr>
          <w:sz w:val="20"/>
          <w:szCs w:val="20"/>
        </w:rPr>
        <w:t>46.31 - Торговля оптовая фруктами и овощами.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46.31.1 - Торговля оптовая свежими овощами, фруктами и орехами.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46.31.11 - Торговля оптовая свежим картофелем.</w:t>
      </w:r>
    </w:p>
    <w:p w:rsidR="003252C6" w:rsidRPr="00EF1CE7" w:rsidRDefault="003252C6" w:rsidP="003252C6">
      <w:pPr>
        <w:tabs>
          <w:tab w:val="left" w:pos="1134"/>
        </w:tabs>
        <w:spacing w:after="0" w:line="240" w:lineRule="auto"/>
        <w:jc w:val="both"/>
        <w:rPr>
          <w:sz w:val="20"/>
          <w:szCs w:val="20"/>
        </w:rPr>
      </w:pPr>
      <w:r w:rsidRPr="00EF1CE7">
        <w:rPr>
          <w:sz w:val="20"/>
          <w:szCs w:val="20"/>
        </w:rPr>
        <w:t>46.31.12 - Торговля оптовая прочими свежими овощами.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46.31.13 - Торговля оптовая свежими фруктами и орехами.</w:t>
      </w:r>
    </w:p>
    <w:p w:rsidR="003252C6" w:rsidRPr="00EF1CE7" w:rsidRDefault="003252C6" w:rsidP="003252C6">
      <w:pPr>
        <w:tabs>
          <w:tab w:val="left" w:pos="1134"/>
        </w:tabs>
        <w:spacing w:after="0" w:line="240" w:lineRule="auto"/>
        <w:jc w:val="both"/>
        <w:rPr>
          <w:sz w:val="20"/>
          <w:szCs w:val="20"/>
        </w:rPr>
      </w:pPr>
      <w:r w:rsidRPr="00EF1CE7">
        <w:rPr>
          <w:sz w:val="20"/>
          <w:szCs w:val="20"/>
        </w:rPr>
        <w:t>46.32 - Торговля оптовая мясом и мясными продуктами.</w:t>
      </w:r>
    </w:p>
    <w:p w:rsidR="003252C6" w:rsidRPr="00EF1CE7" w:rsidRDefault="003252C6" w:rsidP="003252C6">
      <w:pPr>
        <w:tabs>
          <w:tab w:val="left" w:pos="1134"/>
        </w:tabs>
        <w:spacing w:after="0" w:line="240" w:lineRule="auto"/>
        <w:jc w:val="both"/>
        <w:rPr>
          <w:sz w:val="20"/>
          <w:szCs w:val="20"/>
        </w:rPr>
      </w:pPr>
      <w:r w:rsidRPr="00EF1CE7">
        <w:rPr>
          <w:sz w:val="20"/>
          <w:szCs w:val="20"/>
        </w:rPr>
        <w:t>46.32.1 - Торговля оптовая мясом и мясом птицы, включая субпродукты.</w:t>
      </w:r>
    </w:p>
    <w:p w:rsidR="003252C6" w:rsidRPr="00EF1CE7" w:rsidRDefault="003252C6" w:rsidP="003252C6">
      <w:pPr>
        <w:tabs>
          <w:tab w:val="left" w:pos="1134"/>
        </w:tabs>
        <w:spacing w:after="0" w:line="240" w:lineRule="auto"/>
        <w:jc w:val="both"/>
        <w:rPr>
          <w:sz w:val="20"/>
          <w:szCs w:val="20"/>
        </w:rPr>
      </w:pPr>
      <w:r w:rsidRPr="00EF1CE7">
        <w:rPr>
          <w:sz w:val="20"/>
          <w:szCs w:val="20"/>
        </w:rPr>
        <w:t>46.32.2 - Торговля оптовая продуктами из мяса и мяса птицы.</w:t>
      </w:r>
    </w:p>
    <w:p w:rsidR="003252C6" w:rsidRPr="00EF1CE7" w:rsidRDefault="003252C6" w:rsidP="003252C6">
      <w:pPr>
        <w:tabs>
          <w:tab w:val="left" w:pos="1134"/>
        </w:tabs>
        <w:spacing w:after="0" w:line="240" w:lineRule="auto"/>
        <w:jc w:val="both"/>
        <w:rPr>
          <w:sz w:val="20"/>
          <w:szCs w:val="20"/>
        </w:rPr>
      </w:pPr>
      <w:r w:rsidRPr="00EF1CE7">
        <w:rPr>
          <w:sz w:val="20"/>
          <w:szCs w:val="20"/>
        </w:rPr>
        <w:t>46.32.3 - Торговля оптовая консервами из мяса и мяса птицы.</w:t>
      </w:r>
    </w:p>
    <w:p w:rsidR="003252C6" w:rsidRPr="00EF1CE7" w:rsidRDefault="003252C6" w:rsidP="003252C6">
      <w:pPr>
        <w:tabs>
          <w:tab w:val="left" w:pos="1134"/>
        </w:tabs>
        <w:spacing w:after="0" w:line="240" w:lineRule="auto"/>
        <w:jc w:val="both"/>
        <w:rPr>
          <w:sz w:val="20"/>
          <w:szCs w:val="20"/>
        </w:rPr>
      </w:pPr>
      <w:r w:rsidRPr="00EF1CE7">
        <w:rPr>
          <w:sz w:val="20"/>
          <w:szCs w:val="20"/>
        </w:rPr>
        <w:t>46.33 - Торговля оптовая молочными продуктами, яйцами и пищевыми маслами и жирами.</w:t>
      </w:r>
    </w:p>
    <w:p w:rsidR="003252C6" w:rsidRPr="00EF1CE7" w:rsidRDefault="003252C6" w:rsidP="003252C6">
      <w:pPr>
        <w:tabs>
          <w:tab w:val="left" w:pos="1134"/>
        </w:tabs>
        <w:spacing w:after="0" w:line="240" w:lineRule="auto"/>
        <w:jc w:val="both"/>
        <w:rPr>
          <w:sz w:val="20"/>
          <w:szCs w:val="20"/>
        </w:rPr>
      </w:pPr>
      <w:r w:rsidRPr="00EF1CE7">
        <w:rPr>
          <w:sz w:val="20"/>
          <w:szCs w:val="20"/>
        </w:rPr>
        <w:t>46.33.1 - Торговля оптовая молочными продуктами.</w:t>
      </w:r>
    </w:p>
    <w:p w:rsidR="003252C6" w:rsidRPr="00EF1CE7" w:rsidRDefault="003252C6" w:rsidP="003252C6">
      <w:pPr>
        <w:tabs>
          <w:tab w:val="left" w:pos="1134"/>
        </w:tabs>
        <w:spacing w:after="0" w:line="240" w:lineRule="auto"/>
        <w:jc w:val="both"/>
        <w:rPr>
          <w:sz w:val="20"/>
          <w:szCs w:val="20"/>
        </w:rPr>
      </w:pPr>
      <w:r w:rsidRPr="00EF1CE7">
        <w:rPr>
          <w:sz w:val="20"/>
          <w:szCs w:val="20"/>
        </w:rPr>
        <w:t>46.33.2 - Торговля оптовая яйцами.</w:t>
      </w:r>
    </w:p>
    <w:p w:rsidR="003252C6" w:rsidRPr="00EF1CE7" w:rsidRDefault="003252C6" w:rsidP="003252C6">
      <w:pPr>
        <w:tabs>
          <w:tab w:val="left" w:pos="1134"/>
        </w:tabs>
        <w:spacing w:after="0" w:line="240" w:lineRule="auto"/>
        <w:jc w:val="both"/>
        <w:rPr>
          <w:sz w:val="20"/>
          <w:szCs w:val="20"/>
        </w:rPr>
      </w:pPr>
      <w:r w:rsidRPr="00EF1CE7">
        <w:rPr>
          <w:sz w:val="20"/>
          <w:szCs w:val="20"/>
        </w:rPr>
        <w:t>46.33.3 - Торговля оптовая пищевыми маслами и жирами.</w:t>
      </w:r>
    </w:p>
    <w:p w:rsidR="003252C6" w:rsidRPr="00EF1CE7" w:rsidRDefault="003252C6" w:rsidP="003252C6">
      <w:pPr>
        <w:tabs>
          <w:tab w:val="left" w:pos="1134"/>
        </w:tabs>
        <w:spacing w:after="0" w:line="240" w:lineRule="auto"/>
        <w:jc w:val="both"/>
        <w:rPr>
          <w:sz w:val="20"/>
          <w:szCs w:val="20"/>
        </w:rPr>
      </w:pPr>
      <w:r w:rsidRPr="00EF1CE7">
        <w:rPr>
          <w:sz w:val="20"/>
          <w:szCs w:val="20"/>
        </w:rPr>
        <w:t>47.21 - Торговля розничная фруктами и овощами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47.21.2 - Торговля розничная консервированными фруктами и овощами и орехами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47.22 - Торговля розничная мясом и мясными продуктами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47.29.11 - Торговля розничная молочными продуктами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47.29.12 - Торговля розничная яйцами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47.29.2 - Торговля розничная пищевыми маслами и жирами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3252C6" w:rsidRDefault="003252C6" w:rsidP="003252C6">
      <w:pPr>
        <w:tabs>
          <w:tab w:val="left" w:pos="426"/>
          <w:tab w:val="left" w:pos="1080"/>
        </w:tabs>
        <w:spacing w:after="0" w:line="240" w:lineRule="auto"/>
        <w:jc w:val="both"/>
        <w:rPr>
          <w:sz w:val="20"/>
          <w:szCs w:val="20"/>
        </w:rPr>
      </w:pPr>
      <w:r w:rsidRPr="00EF1CE7">
        <w:rPr>
          <w:sz w:val="20"/>
          <w:szCs w:val="20"/>
        </w:rPr>
        <w:t>47.29.22 - Торговля розничная растительными маслами в специализированных магазинах.</w:t>
      </w:r>
    </w:p>
    <w:p w:rsidR="003252C6" w:rsidRDefault="003252C6" w:rsidP="003252C6">
      <w:pPr>
        <w:tabs>
          <w:tab w:val="left" w:pos="426"/>
          <w:tab w:val="left" w:pos="1080"/>
        </w:tabs>
        <w:spacing w:after="0" w:line="240" w:lineRule="auto"/>
        <w:jc w:val="both"/>
        <w:rPr>
          <w:sz w:val="20"/>
          <w:szCs w:val="20"/>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D47E1A" w:rsidRPr="00EF1CE7" w:rsidRDefault="00D47E1A" w:rsidP="003252C6">
      <w:pPr>
        <w:tabs>
          <w:tab w:val="left" w:pos="426"/>
          <w:tab w:val="left" w:pos="1080"/>
        </w:tabs>
        <w:spacing w:after="0" w:line="240" w:lineRule="auto"/>
        <w:jc w:val="both"/>
        <w:rPr>
          <w:rFonts w:eastAsia="Times New Roman"/>
          <w:bCs/>
          <w:iCs/>
          <w:sz w:val="20"/>
          <w:szCs w:val="20"/>
          <w:lang w:eastAsia="ru-RU"/>
        </w:rPr>
      </w:pPr>
      <w:r w:rsidRPr="00D47E1A">
        <w:rPr>
          <w:rFonts w:eastAsia="Times New Roman"/>
          <w:bCs/>
          <w:iCs/>
          <w:sz w:val="20"/>
          <w:szCs w:val="20"/>
          <w:lang w:eastAsia="ru-RU"/>
        </w:rPr>
        <w:t>******) Банк не принимает поврежденные банкноты иностранных государств.</w:t>
      </w:r>
    </w:p>
    <w:p w:rsidR="003252C6" w:rsidRPr="001B7ED9" w:rsidRDefault="003252C6" w:rsidP="003252C6">
      <w:pPr>
        <w:autoSpaceDE w:val="0"/>
        <w:autoSpaceDN w:val="0"/>
        <w:adjustRightInd w:val="0"/>
        <w:spacing w:before="40" w:after="0" w:line="240" w:lineRule="auto"/>
        <w:ind w:firstLine="540"/>
        <w:jc w:val="both"/>
        <w:rPr>
          <w:rFonts w:eastAsia="Times New Roman"/>
          <w:b/>
          <w:bCs/>
          <w:sz w:val="2"/>
          <w:szCs w:val="2"/>
          <w:lang w:eastAsia="ru-RU"/>
        </w:rPr>
      </w:pPr>
    </w:p>
    <w:p w:rsidR="00355A70" w:rsidRPr="003F3369" w:rsidRDefault="00355A70" w:rsidP="003F3369">
      <w:pPr>
        <w:pStyle w:val="1"/>
        <w:jc w:val="center"/>
        <w:rPr>
          <w:rFonts w:eastAsia="Calibri"/>
          <w:sz w:val="22"/>
          <w:szCs w:val="22"/>
        </w:rPr>
      </w:pPr>
      <w:bookmarkStart w:id="11" w:name="_Toc145590053"/>
      <w:bookmarkStart w:id="12" w:name="_Toc149043096"/>
      <w:r w:rsidRPr="003F3369">
        <w:rPr>
          <w:rFonts w:eastAsia="Calibri"/>
          <w:sz w:val="22"/>
          <w:szCs w:val="22"/>
        </w:rPr>
        <w:t>3.Выполнение функций агента валютного контроля</w:t>
      </w:r>
      <w:bookmarkEnd w:id="9"/>
      <w:bookmarkEnd w:id="10"/>
      <w:bookmarkEnd w:id="11"/>
      <w:bookmarkEnd w:id="12"/>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3" w:name="_Toc509930651"/>
      <w:bookmarkStart w:id="14" w:name="_Toc145590054"/>
      <w:bookmarkStart w:id="15" w:name="_Toc149043097"/>
      <w:r w:rsidRPr="00C044B7">
        <w:rPr>
          <w:sz w:val="20"/>
          <w:szCs w:val="20"/>
        </w:rPr>
        <w:t>(размер тарифов указан без учета НДС)*</w:t>
      </w:r>
      <w:bookmarkStart w:id="16" w:name="_Toc367800045"/>
      <w:bookmarkStart w:id="17" w:name="_Toc419465957"/>
      <w:bookmarkEnd w:id="13"/>
      <w:bookmarkEnd w:id="14"/>
      <w:bookmarkEnd w:id="15"/>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xml:space="preserve">)  и РФ АО </w:t>
            </w:r>
            <w:r w:rsidRPr="00585FE4">
              <w:rPr>
                <w:rFonts w:eastAsia="Times New Roman" w:cs="Times New Roman"/>
                <w:sz w:val="20"/>
                <w:szCs w:val="20"/>
                <w:lang w:eastAsia="ru-RU"/>
              </w:rPr>
              <w:lastRenderedPageBreak/>
              <w:t>«Россельхозбанк»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 xml:space="preserve">Комиссия взимается не позднее первого рабочего дня. Следующего за днем подачи клиентом в Банк </w:t>
            </w:r>
            <w:r>
              <w:rPr>
                <w:rFonts w:eastAsia="Times New Roman" w:cs="Times New Roman"/>
                <w:sz w:val="20"/>
                <w:szCs w:val="20"/>
                <w:lang w:eastAsia="ru-RU"/>
              </w:rPr>
              <w:lastRenderedPageBreak/>
              <w:t>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lastRenderedPageBreak/>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8" w:name="_Toc509930242"/>
      <w:bookmarkStart w:id="19" w:name="_Toc145590055"/>
      <w:bookmarkStart w:id="20" w:name="_Toc149043098"/>
      <w:r w:rsidRPr="003F3369">
        <w:rPr>
          <w:sz w:val="22"/>
          <w:szCs w:val="22"/>
        </w:rPr>
        <w:t>4. Операции с ценными бумагами</w:t>
      </w:r>
      <w:bookmarkEnd w:id="16"/>
      <w:bookmarkEnd w:id="17"/>
      <w:bookmarkEnd w:id="18"/>
      <w:bookmarkEnd w:id="19"/>
      <w:bookmarkEnd w:id="2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lastRenderedPageBreak/>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lastRenderedPageBreak/>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21" w:name="_Toc367800046"/>
      <w:bookmarkStart w:id="22" w:name="_Toc419465958"/>
      <w:bookmarkStart w:id="23" w:name="_Toc509930243"/>
      <w:bookmarkStart w:id="24" w:name="_Toc145590056"/>
      <w:bookmarkStart w:id="25" w:name="_Toc149043099"/>
      <w:r w:rsidRPr="003F3369">
        <w:rPr>
          <w:sz w:val="22"/>
          <w:szCs w:val="22"/>
        </w:rPr>
        <w:t>5. Документарные операции</w:t>
      </w:r>
      <w:bookmarkEnd w:id="21"/>
      <w:bookmarkEnd w:id="22"/>
      <w:bookmarkEnd w:id="23"/>
      <w:bookmarkEnd w:id="24"/>
      <w:bookmarkEnd w:id="25"/>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80"/>
        <w:gridCol w:w="2352"/>
        <w:gridCol w:w="3639"/>
      </w:tblGrid>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w:t>
            </w:r>
          </w:p>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 xml:space="preserve">п/п </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Наименование услуги</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Тариф</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Примечание</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5.1.</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ind w:right="170"/>
              <w:rPr>
                <w:rFonts w:eastAsia="Times New Roman" w:cs="Times New Roman"/>
                <w:b/>
                <w:bCs/>
                <w:color w:val="000000"/>
                <w:sz w:val="22"/>
                <w:lang w:eastAsia="ru-RU"/>
              </w:rPr>
            </w:pPr>
            <w:r w:rsidRPr="00A03B27">
              <w:rPr>
                <w:rFonts w:eastAsia="Times New Roman" w:cs="Times New Roman"/>
                <w:b/>
                <w:bCs/>
                <w:sz w:val="22"/>
                <w:lang w:eastAsia="ru-RU"/>
              </w:rPr>
              <w:t>Аккредитивы для расчетов на территории Российской Федерации</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1</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аккредитива;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изменения условий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 от суммы аккредитива или ее увеличения,</w:t>
            </w:r>
          </w:p>
          <w:p w:rsidR="00A03B27" w:rsidRPr="00A03B27" w:rsidRDefault="00A03B27" w:rsidP="00A03B27">
            <w:pPr>
              <w:spacing w:after="0" w:line="240" w:lineRule="auto"/>
              <w:jc w:val="center"/>
              <w:rPr>
                <w:rFonts w:eastAsia="Times New Roman" w:cs="Times New Roman"/>
                <w:bCs/>
                <w:color w:val="000000"/>
                <w:sz w:val="22"/>
                <w:lang w:val="en-US" w:eastAsia="ru-RU"/>
              </w:rPr>
            </w:pPr>
            <w:r w:rsidRPr="00A03B27">
              <w:rPr>
                <w:rFonts w:eastAsia="Times New Roman" w:cs="Times New Roman"/>
                <w:bCs/>
                <w:color w:val="000000"/>
                <w:sz w:val="22"/>
                <w:lang w:eastAsia="ru-RU"/>
              </w:rPr>
              <w:t>минимум 1 000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продление срока действия аккредитива на срок, </w:t>
            </w:r>
            <w:r w:rsidRPr="00A03B27">
              <w:rPr>
                <w:rFonts w:eastAsia="Times New Roman" w:cs="Times New Roman"/>
                <w:bCs/>
                <w:color w:val="000000"/>
                <w:sz w:val="22"/>
                <w:lang w:eastAsia="ru-RU"/>
              </w:rPr>
              <w:lastRenderedPageBreak/>
              <w:t>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5.1.2.1.</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03B27">
              <w:rPr>
                <w:rFonts w:eastAsia="Calibri" w:cs="Times New Roman"/>
                <w:iCs/>
                <w:sz w:val="22"/>
                <w:lang w:eastAsia="ru-RU"/>
              </w:rPr>
              <w:br/>
              <w:t xml:space="preserve">в дату открытия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аккредитиву/сумма аккредитива была уменьшена/аккредитив был закрыт, сумма комиссии </w:t>
            </w:r>
            <w:r w:rsidRPr="00A03B27">
              <w:rPr>
                <w:rFonts w:eastAsia="Calibri" w:cs="Times New Roman"/>
                <w:iCs/>
                <w:sz w:val="22"/>
                <w:lang w:eastAsia="ru-RU"/>
              </w:rPr>
              <w:br/>
              <w:t>не пересчитывается и не возвращается Банком.</w:t>
            </w:r>
          </w:p>
        </w:tc>
      </w:tr>
      <w:tr w:rsidR="00A03B27" w:rsidRPr="00A03B27" w:rsidTr="00C97DA3">
        <w:tc>
          <w:tcPr>
            <w:tcW w:w="501" w:type="pct"/>
            <w:tcBorders>
              <w:top w:val="nil"/>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nil"/>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 в рублях Российской Федерации </w:t>
            </w:r>
          </w:p>
        </w:tc>
        <w:tc>
          <w:tcPr>
            <w:tcW w:w="1154" w:type="pct"/>
            <w:tcBorders>
              <w:top w:val="nil"/>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максимум 50 000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5.1.3.</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5.1.3.1.</w:t>
            </w:r>
          </w:p>
        </w:tc>
        <w:tc>
          <w:tcPr>
            <w:tcW w:w="1560" w:type="pct"/>
            <w:tcBorders>
              <w:top w:val="single" w:sz="4" w:space="0" w:color="auto"/>
              <w:left w:val="single" w:sz="4" w:space="0" w:color="auto"/>
              <w:bottom w:val="nil"/>
              <w:right w:val="single" w:sz="4" w:space="0" w:color="auto"/>
            </w:tcBorders>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аккредитива/неиспользованного остатка средств по аккредитиву </w:t>
            </w:r>
            <w:r w:rsidRPr="00A03B27">
              <w:rPr>
                <w:rFonts w:eastAsia="Calibri" w:cs="Times New Roman"/>
                <w:iCs/>
                <w:sz w:val="22"/>
                <w:lang w:eastAsia="ru-RU"/>
              </w:rPr>
              <w:br/>
              <w:t xml:space="preserve">по состоянию на дату подтверждения/на дату начала очередного комиссионного периода. Комиссия уплачивается </w:t>
            </w:r>
            <w:r w:rsidRPr="00A03B27">
              <w:rPr>
                <w:rFonts w:eastAsia="Calibri" w:cs="Times New Roman"/>
                <w:iCs/>
                <w:sz w:val="22"/>
                <w:lang w:eastAsia="ru-RU"/>
              </w:rPr>
              <w:br/>
              <w:t>в дату подтверждения аккредитива/ в первый рабочий день соответствующего комиссионного периода.</w:t>
            </w:r>
          </w:p>
          <w:p w:rsidR="00A03B27" w:rsidRPr="00A03B27" w:rsidRDefault="00A03B27" w:rsidP="00A03B27">
            <w:pPr>
              <w:spacing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 xml:space="preserve">и заканчивается в дату окончания текущего комиссионного периода. </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r>
            <w:r w:rsidRPr="00A03B27">
              <w:rPr>
                <w:rFonts w:eastAsia="Calibri" w:cs="Times New Roman"/>
                <w:iCs/>
                <w:sz w:val="22"/>
                <w:lang w:eastAsia="ru-RU"/>
              </w:rPr>
              <w:lastRenderedPageBreak/>
              <w:t>по аккредитиву/сумма аккредитива была уменьшена/аккредитив был закрыт, сумма комиссии не пересчитывается и не возвращается Банком.</w:t>
            </w: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5.1.3.2</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4</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аннуляцию/отзыв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5</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w:t>
            </w:r>
            <w:r w:rsidRPr="00A03B27">
              <w:rPr>
                <w:rFonts w:eastAsia="Times New Roman" w:cs="Times New Roman"/>
                <w:sz w:val="22"/>
                <w:lang w:eastAsia="ru-RU"/>
              </w:rPr>
              <w:t xml:space="preserve"> согласия на аннуляцию аккредитива/отзыв аккредитива;</w:t>
            </w:r>
            <w:r w:rsidRPr="00A03B27">
              <w:rPr>
                <w:rFonts w:eastAsia="Times New Roman" w:cs="Times New Roman"/>
                <w:bCs/>
                <w:color w:val="000000"/>
                <w:sz w:val="22"/>
                <w:lang w:eastAsia="ru-RU"/>
              </w:rPr>
              <w:t xml:space="preserve">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 минимум 5000 руб., максимум 100 000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5.2.</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lastRenderedPageBreak/>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рублях Российской Федерации</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lastRenderedPageBreak/>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При отсутствии 100% денежного покрытия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5.2.2.</w:t>
            </w:r>
          </w:p>
        </w:tc>
        <w:tc>
          <w:tcPr>
            <w:tcW w:w="1560"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запрос согласия на аннуляцию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3 500 руб.</w:t>
            </w: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 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03B27">
              <w:rPr>
                <w:rFonts w:eastAsia="Times New Roman" w:cs="Times New Roman"/>
                <w:bCs/>
                <w:color w:val="000000"/>
                <w:sz w:val="22"/>
                <w:lang w:eastAsia="ru-RU"/>
              </w:rPr>
              <w:br/>
              <w:t>на основании требования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Перевод аккредитива в пользу другого бенефициара (трансферация);</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её увеличения, </w:t>
            </w:r>
          </w:p>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100 000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5.2.6.</w:t>
            </w:r>
          </w:p>
        </w:tc>
        <w:tc>
          <w:tcPr>
            <w:tcW w:w="1560"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трансферированному аккредитиву по распоряжению клиента </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nil"/>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5.3.</w:t>
            </w:r>
          </w:p>
        </w:tc>
        <w:tc>
          <w:tcPr>
            <w:tcW w:w="4499" w:type="pct"/>
            <w:gridSpan w:val="3"/>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before="120" w:after="12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 xml:space="preserve">Документарные аккредитивы, открытые другими банками для расчетов </w:t>
            </w:r>
            <w:r w:rsidRPr="00A03B27">
              <w:rPr>
                <w:rFonts w:eastAsia="Times New Roman" w:cs="Times New Roman"/>
                <w:b/>
                <w:bCs/>
                <w:sz w:val="22"/>
                <w:lang w:eastAsia="ru-RU"/>
              </w:rPr>
              <w:br/>
              <w:t>по внешнеторговым сделкам (экспортные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Предварительное авизование аккредитива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r w:rsidRPr="00A03B27">
              <w:rPr>
                <w:rFonts w:eastAsia="Times New Roman" w:cs="Times New Roman"/>
                <w:bCs/>
                <w:color w:val="000000"/>
                <w:sz w:val="22"/>
                <w:lang w:eastAsia="ru-RU"/>
              </w:rPr>
              <w:t> </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изменения условий аккредитива, связанного с увеличением суммы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аккредитива или от суммы увеличения,</w:t>
            </w:r>
          </w:p>
          <w:p w:rsidR="00A03B27" w:rsidRPr="00A03B27" w:rsidRDefault="00A03B27" w:rsidP="00A03B27">
            <w:pPr>
              <w:spacing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минимум</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75 000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подтверждение изменения условий подтвержденного Банком аккредитива, </w:t>
            </w:r>
            <w:r w:rsidRPr="00A03B27">
              <w:rPr>
                <w:rFonts w:eastAsia="Times New Roman" w:cs="Times New Roman"/>
                <w:bCs/>
                <w:color w:val="000000"/>
                <w:sz w:val="22"/>
                <w:lang w:eastAsia="ru-RU"/>
              </w:rPr>
              <w:lastRenderedPageBreak/>
              <w:t>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699"/>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Комиссия уплачивается в дату подтверждения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и заканчивается в дату окончания текущего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w:t>
            </w:r>
            <w:r w:rsidRPr="00A03B27">
              <w:rPr>
                <w:rFonts w:eastAsia="Calibri" w:cs="Times New Roman"/>
                <w:iCs/>
                <w:sz w:val="22"/>
                <w:lang w:eastAsia="ru-RU"/>
              </w:rPr>
              <w:lastRenderedPageBreak/>
              <w:t xml:space="preserve">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5.3.3.2.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аккредитиву по распоряжению клиента </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12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A03B27">
              <w:rPr>
                <w:rFonts w:eastAsia="Times New Roman" w:cs="Times New Roman"/>
                <w:bCs/>
                <w:color w:val="000000"/>
                <w:sz w:val="22"/>
                <w:lang w:eastAsia="ru-RU"/>
              </w:rPr>
              <w:br/>
              <w:t xml:space="preserve">из суммы, запрошенной к оплате </w:t>
            </w:r>
            <w:r w:rsidRPr="00A03B27">
              <w:rPr>
                <w:rFonts w:eastAsia="Times New Roman" w:cs="Times New Roman"/>
                <w:bCs/>
                <w:color w:val="000000"/>
                <w:sz w:val="22"/>
                <w:lang w:eastAsia="ru-RU"/>
              </w:rPr>
              <w:br/>
              <w:t>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Перевод аккредитива в пользу другого бенефициара (трансферация);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w:t>
            </w:r>
            <w:r w:rsidRPr="00A03B27">
              <w:rPr>
                <w:rFonts w:eastAsia="Times New Roman" w:cs="Times New Roman"/>
                <w:bCs/>
                <w:color w:val="000000"/>
                <w:sz w:val="22"/>
                <w:lang w:eastAsia="ru-RU"/>
              </w:rPr>
              <w:br/>
              <w:t>ее увеличения,</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100</w:t>
            </w:r>
            <w:r w:rsidRPr="00A03B27">
              <w:rPr>
                <w:rFonts w:eastAsia="Times New Roman" w:cs="Times New Roman"/>
                <w:sz w:val="22"/>
                <w:lang w:eastAsia="ru-RU"/>
              </w:rPr>
              <w:t>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5.3.7.</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трансферированному аккредитиву по распоряжению клиента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5.4.</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
                <w:bCs/>
                <w:color w:val="000000"/>
                <w:sz w:val="22"/>
                <w:lang w:eastAsia="ru-RU"/>
              </w:rPr>
            </w:pPr>
            <w:r w:rsidRPr="00A03B27">
              <w:rPr>
                <w:rFonts w:eastAsia="Times New Roman" w:cs="Times New Roman"/>
                <w:b/>
                <w:bCs/>
                <w:color w:val="000000"/>
                <w:sz w:val="22"/>
                <w:lang w:eastAsia="ru-RU"/>
              </w:rPr>
              <w:t>Документарное инкассо</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lastRenderedPageBreak/>
              <w:t>5.4.1.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Прием, проверка, подготовка документов для отправки на инкассо</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Изменение условий инкассового поручения или аннуляция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2 500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Выдача документов против платежа и/или акцепта или на других условиях</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Возврат неоплаченных/неакцептованных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3 500 руб.</w:t>
            </w:r>
            <w:r w:rsidRPr="00A03B27">
              <w:rPr>
                <w:rFonts w:eastAsia="Times New Roman" w:cs="Times New Roman"/>
                <w:sz w:val="22"/>
                <w:lang w:eastAsia="ru-RU"/>
              </w:rPr>
              <w:t xml:space="preserve">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val="en-US" w:eastAsia="ru-RU"/>
              </w:rPr>
              <w:t>5</w:t>
            </w:r>
            <w:r w:rsidRPr="00A03B27">
              <w:rPr>
                <w:rFonts w:eastAsia="Times New Roman" w:cs="Times New Roman"/>
                <w:sz w:val="22"/>
                <w:lang w:eastAsia="ru-RU"/>
              </w:rPr>
              <w:t>.4.5</w:t>
            </w:r>
          </w:p>
        </w:tc>
        <w:tc>
          <w:tcPr>
            <w:tcW w:w="1560"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 xml:space="preserve">Запрос по инкассо по распоряжению клиента </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2 500 руб. </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bl>
    <w:p w:rsidR="00A03B27" w:rsidRPr="00A03B27" w:rsidRDefault="00A03B27" w:rsidP="00A03B27">
      <w:pPr>
        <w:spacing w:before="12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*Под комиссионным периодом понимается период в 90 (девяносто) последовательных календарных дней.</w:t>
      </w:r>
    </w:p>
    <w:p w:rsidR="00A03B27" w:rsidRPr="00A03B27" w:rsidRDefault="00A03B27" w:rsidP="00A03B27">
      <w:pPr>
        <w:tabs>
          <w:tab w:val="left" w:pos="284"/>
        </w:tabs>
        <w:spacing w:before="120" w:after="0" w:line="240" w:lineRule="auto"/>
        <w:jc w:val="both"/>
        <w:rPr>
          <w:rFonts w:eastAsia="Times New Roman" w:cs="Times New Roman"/>
          <w:sz w:val="20"/>
          <w:szCs w:val="20"/>
          <w:u w:val="single"/>
          <w:lang w:eastAsia="ru-RU"/>
        </w:rPr>
      </w:pPr>
      <w:r w:rsidRPr="00A03B27">
        <w:rPr>
          <w:rFonts w:eastAsia="Times New Roman" w:cs="Times New Roman"/>
          <w:sz w:val="20"/>
          <w:szCs w:val="20"/>
          <w:u w:val="single"/>
          <w:lang w:eastAsia="ru-RU"/>
        </w:rPr>
        <w:t>Примечание:</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bCs/>
          <w:color w:val="000000"/>
          <w:sz w:val="20"/>
          <w:szCs w:val="20"/>
          <w:lang w:eastAsia="ru-RU"/>
        </w:rPr>
      </w:pPr>
      <w:r w:rsidRPr="00A03B27">
        <w:rPr>
          <w:rFonts w:eastAsia="Times New Roman" w:cs="Times New Roman"/>
          <w:sz w:val="20"/>
          <w:szCs w:val="20"/>
          <w:lang w:eastAsia="ru-RU"/>
        </w:rPr>
        <w:t>1.</w:t>
      </w:r>
      <w:r w:rsidRPr="00A03B27">
        <w:rPr>
          <w:rFonts w:eastAsia="Times New Roman" w:cs="Times New Roman"/>
          <w:sz w:val="20"/>
          <w:szCs w:val="20"/>
          <w:lang w:eastAsia="ru-RU"/>
        </w:rPr>
        <w:tab/>
        <w:t>При указании в наименовании услуги двух и более операций к</w:t>
      </w:r>
      <w:r w:rsidRPr="00A03B27">
        <w:rPr>
          <w:rFonts w:eastAsia="Times New Roman" w:cs="Times New Roman"/>
          <w:bCs/>
          <w:color w:val="000000"/>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03B27">
        <w:rPr>
          <w:rFonts w:eastAsia="Times New Roman" w:cs="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03B27">
        <w:rPr>
          <w:rFonts w:eastAsia="Times New Roman" w:cs="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03B27">
        <w:rPr>
          <w:rFonts w:eastAsia="Times New Roman" w:cs="Times New Roman"/>
          <w:sz w:val="20"/>
          <w:szCs w:val="20"/>
          <w:lang w:eastAsia="ru-RU"/>
        </w:rPr>
        <w:br/>
        <w:t>за период), если иное не предусмотрено соглашением сторон.</w:t>
      </w:r>
    </w:p>
    <w:p w:rsidR="00A03B27" w:rsidRPr="00A03B27" w:rsidRDefault="00A03B27" w:rsidP="00A03B27">
      <w:pPr>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6. Возмещение комиссий и расходов иных банков по документарным операциям, если таковые возникают </w:t>
      </w:r>
      <w:r w:rsidRPr="00A03B27">
        <w:rPr>
          <w:rFonts w:eastAsia="Times New Roman" w:cs="Times New Roman"/>
          <w:sz w:val="20"/>
          <w:szCs w:val="20"/>
          <w:lang w:eastAsia="ru-RU"/>
        </w:rPr>
        <w:br/>
        <w:t xml:space="preserve">и, если иное не предусмотрено отдельным соглашением, осуществляется Клиентом дополнительно </w:t>
      </w:r>
      <w:r w:rsidRPr="00A03B27">
        <w:rPr>
          <w:rFonts w:eastAsia="Times New Roman" w:cs="Times New Roman"/>
          <w:sz w:val="20"/>
          <w:szCs w:val="20"/>
          <w:lang w:eastAsia="ru-RU"/>
        </w:rPr>
        <w:br/>
        <w:t>к комиссионному вознаграждению, указанному в Тарифах.</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7. </w:t>
      </w:r>
      <w:r w:rsidRPr="00A03B27">
        <w:rPr>
          <w:rFonts w:eastAsia="Times New Roman" w:cs="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uto"/>
        <w:jc w:val="both"/>
        <w:rPr>
          <w:rFonts w:eastAsia="Calibri" w:cs="Times New Roman"/>
          <w:sz w:val="20"/>
          <w:szCs w:val="20"/>
          <w:lang w:eastAsia="ru-RU"/>
        </w:rPr>
      </w:pPr>
      <w:r w:rsidRPr="00A03B27">
        <w:rPr>
          <w:rFonts w:eastAsia="Calibri" w:cs="Times New Roman"/>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355A70" w:rsidRPr="003F3369" w:rsidRDefault="00355A70" w:rsidP="003F3369">
      <w:pPr>
        <w:pStyle w:val="1"/>
        <w:jc w:val="center"/>
        <w:rPr>
          <w:sz w:val="22"/>
          <w:szCs w:val="22"/>
        </w:rPr>
      </w:pPr>
      <w:bookmarkStart w:id="26" w:name="_Toc367800047"/>
      <w:bookmarkStart w:id="27" w:name="_Toc419465959"/>
      <w:bookmarkStart w:id="28" w:name="_Toc509930244"/>
      <w:bookmarkStart w:id="29" w:name="_Toc145590057"/>
      <w:bookmarkStart w:id="30" w:name="_Toc149043100"/>
      <w:r w:rsidRPr="003F3369">
        <w:rPr>
          <w:sz w:val="22"/>
          <w:szCs w:val="22"/>
        </w:rPr>
        <w:t>6. Гарантийные операции</w:t>
      </w:r>
      <w:bookmarkEnd w:id="26"/>
      <w:bookmarkEnd w:id="27"/>
      <w:bookmarkEnd w:id="28"/>
      <w:bookmarkEnd w:id="29"/>
      <w:bookmarkEnd w:id="30"/>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A03B27" w:rsidRPr="00A03B27" w:rsidTr="00C97DA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w:t>
            </w:r>
            <w:r w:rsidRPr="00A03B27">
              <w:rPr>
                <w:rFonts w:eastAsia="Times New Roman" w:cs="Times New Roman"/>
                <w:b/>
                <w:bCs/>
                <w:sz w:val="22"/>
                <w:lang w:val="en-US" w:eastAsia="ru-RU"/>
              </w:rPr>
              <w:t xml:space="preserve"> </w:t>
            </w:r>
            <w:r w:rsidRPr="00A03B27">
              <w:rPr>
                <w:rFonts w:eastAsia="Times New Roman" w:cs="Times New Roman"/>
                <w:b/>
                <w:bCs/>
                <w:sz w:val="22"/>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Примечание</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sz w:val="22"/>
                <w:lang w:eastAsia="ru-RU"/>
              </w:rPr>
            </w:pPr>
            <w:r w:rsidRPr="00A03B27">
              <w:rPr>
                <w:rFonts w:eastAsia="Times New Roman" w:cs="Times New Roman"/>
                <w:bCs/>
                <w:sz w:val="22"/>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sz w:val="22"/>
                <w:lang w:eastAsia="ru-RU"/>
              </w:rPr>
            </w:pPr>
            <w:r w:rsidRPr="00A03B27">
              <w:rPr>
                <w:rFonts w:eastAsia="Times New Roman" w:cs="Times New Roman"/>
                <w:bCs/>
                <w:sz w:val="22"/>
                <w:lang w:eastAsia="ru-RU"/>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lastRenderedPageBreak/>
              <w:t xml:space="preserve">Размер комиссии за выдачу гарантии определяется с учетом минимальных тарифов комиссионного вознаграждения </w:t>
            </w:r>
            <w:r w:rsidRPr="00A03B27">
              <w:rPr>
                <w:rFonts w:eastAsia="Calibri" w:cs="Times New Roman"/>
                <w:sz w:val="22"/>
                <w:lang w:eastAsia="ru-RU"/>
              </w:rPr>
              <w:br/>
              <w:t xml:space="preserve">по гарантийным сделкам (Приложение 2 </w:t>
            </w:r>
            <w:r w:rsidRPr="00A03B27">
              <w:rPr>
                <w:rFonts w:eastAsia="Calibri" w:cs="Times New Roman"/>
                <w:sz w:val="22"/>
                <w:lang w:eastAsia="ru-RU"/>
              </w:rPr>
              <w:br/>
              <w:t xml:space="preserve">к приказу АО «Россельхозбанк» от 01.08.2013 № 386-ОД), а также полномочий </w:t>
            </w:r>
            <w:r w:rsidRPr="00A03B27">
              <w:rPr>
                <w:rFonts w:eastAsia="Calibri" w:cs="Times New Roman"/>
                <w:sz w:val="22"/>
                <w:lang w:eastAsia="ru-RU"/>
              </w:rPr>
              <w:br/>
              <w:t xml:space="preserve">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before="40"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Cs/>
                <w:sz w:val="22"/>
                <w:lang w:eastAsia="ru-RU"/>
              </w:rPr>
            </w:pPr>
            <w:r w:rsidRPr="00A03B27">
              <w:rPr>
                <w:rFonts w:eastAsia="Times New Roman" w:cs="Times New Roman"/>
                <w:bCs/>
                <w:sz w:val="22"/>
                <w:lang w:eastAsia="ru-RU"/>
              </w:rPr>
              <w:lastRenderedPageBreak/>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Cs/>
                <w:sz w:val="22"/>
                <w:lang w:eastAsia="ru-RU"/>
              </w:rPr>
            </w:pPr>
            <w:r w:rsidRPr="00A03B27">
              <w:rPr>
                <w:rFonts w:eastAsia="Times New Roman" w:cs="Times New Roman"/>
                <w:bCs/>
                <w:sz w:val="22"/>
                <w:lang w:eastAsia="ru-RU"/>
              </w:rPr>
              <w:t>Изменение условий выдачи банковской гарантии</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Увеличение </w:t>
            </w:r>
            <w:r w:rsidRPr="00A03B27">
              <w:rPr>
                <w:rFonts w:eastAsia="Times New Roman" w:cs="Times New Roman"/>
                <w:sz w:val="22"/>
                <w:lang w:eastAsia="ru-RU"/>
              </w:rPr>
              <w:t>суммы и/или срока</w:t>
            </w:r>
            <w:r w:rsidRPr="00A03B27">
              <w:rPr>
                <w:rFonts w:eastAsia="Times New Roman" w:cs="Times New Roman"/>
                <w:bCs/>
                <w:sz w:val="22"/>
                <w:lang w:eastAsia="ru-RU"/>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03B27">
              <w:rPr>
                <w:rFonts w:eastAsia="Calibri" w:cs="Times New Roman"/>
                <w:sz w:val="22"/>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rPr>
            </w:pPr>
            <w:r w:rsidRPr="00A03B27">
              <w:rPr>
                <w:rFonts w:eastAsia="Calibri" w:cs="Times New Roman"/>
                <w:sz w:val="22"/>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lastRenderedPageBreak/>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При одновременном увеличении суммы </w:t>
            </w:r>
            <w:r w:rsidRPr="00A03B27">
              <w:rPr>
                <w:rFonts w:eastAsia="Calibri" w:cs="Times New Roman"/>
                <w:sz w:val="22"/>
                <w:lang w:eastAsia="ru-RU"/>
              </w:rPr>
              <w:br/>
              <w:t xml:space="preserve">и срока гарантии комиссия рассчитывается </w:t>
            </w:r>
            <w:r w:rsidRPr="00A03B27">
              <w:rPr>
                <w:rFonts w:eastAsia="Calibri" w:cs="Times New Roman"/>
                <w:sz w:val="22"/>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r w:rsidRPr="00A03B27">
              <w:rPr>
                <w:rFonts w:eastAsia="Times New Roman" w:cs="Times New Roman"/>
                <w:sz w:val="22"/>
                <w:lang w:eastAsia="ru-RU"/>
              </w:rPr>
              <w:t>.</w:t>
            </w:r>
            <w:r w:rsidRPr="00A03B27">
              <w:rPr>
                <w:rFonts w:eastAsia="Calibri" w:cs="Times New Roman"/>
                <w:sz w:val="22"/>
                <w:lang w:eastAsia="ru-RU"/>
              </w:rPr>
              <w:t>]</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lastRenderedPageBreak/>
              <w:t>6.2.2.</w:t>
            </w:r>
          </w:p>
          <w:p w:rsidR="00A03B27" w:rsidRPr="00A03B27" w:rsidRDefault="00A03B27" w:rsidP="00A03B27">
            <w:pPr>
              <w:spacing w:before="40" w:after="40" w:line="240" w:lineRule="auto"/>
              <w:jc w:val="center"/>
              <w:rPr>
                <w:rFonts w:eastAsia="Times New Roman" w:cs="Times New Roman"/>
                <w:sz w:val="22"/>
                <w:lang w:eastAsia="ru-RU"/>
              </w:rPr>
            </w:pPr>
          </w:p>
        </w:tc>
        <w:tc>
          <w:tcPr>
            <w:tcW w:w="252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Изменение условий </w:t>
            </w:r>
            <w:r w:rsidRPr="00A03B27">
              <w:rPr>
                <w:rFonts w:eastAsia="Times New Roman" w:cs="Times New Roman"/>
                <w:sz w:val="22"/>
                <w:lang w:eastAsia="ru-RU"/>
              </w:rPr>
              <w:t xml:space="preserve">Генерального соглашения о выдаче банковских гарантий/Соглашения </w:t>
            </w:r>
            <w:r w:rsidRPr="00A03B27">
              <w:rPr>
                <w:rFonts w:eastAsia="Times New Roman" w:cs="Times New Roman"/>
                <w:sz w:val="22"/>
                <w:lang w:eastAsia="ru-RU"/>
              </w:rPr>
              <w:br/>
              <w:t xml:space="preserve">о порядке и условиях выдачи банковской гарантии, а также </w:t>
            </w:r>
            <w:r w:rsidRPr="00A03B27">
              <w:rPr>
                <w:rFonts w:eastAsia="Times New Roman" w:cs="Times New Roman"/>
                <w:bCs/>
                <w:sz w:val="22"/>
                <w:lang w:eastAsia="ru-RU"/>
              </w:rPr>
              <w:t xml:space="preserve">условий гарантии, </w:t>
            </w:r>
            <w:r w:rsidRPr="00A03B27">
              <w:rPr>
                <w:rFonts w:eastAsia="Times New Roman" w:cs="Times New Roman"/>
                <w:bCs/>
                <w:sz w:val="22"/>
                <w:lang w:eastAsia="ru-RU"/>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sz w:val="22"/>
                <w:lang w:eastAsia="ru-RU"/>
              </w:rPr>
              <w:t>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 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устанавливается в абсолютном выражении (твердая денежная сумма).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не взимается в следующих случаях:</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03B27">
              <w:rPr>
                <w:rFonts w:eastAsia="Calibri" w:cs="Times New Roman"/>
                <w:sz w:val="22"/>
                <w:lang w:eastAsia="ru-RU"/>
              </w:rPr>
              <w:br/>
              <w:t>за выдачу гарантии не производится);</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изменение условий гарантийной сделки </w:t>
            </w:r>
            <w:r w:rsidRPr="00A03B27">
              <w:rPr>
                <w:rFonts w:eastAsia="Calibri" w:cs="Times New Roman"/>
                <w:sz w:val="22"/>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A03B27">
              <w:rPr>
                <w:rFonts w:eastAsia="Calibri" w:cs="Times New Roman"/>
                <w:sz w:val="22"/>
                <w:lang w:eastAsia="ru-RU"/>
              </w:rPr>
              <w:br/>
              <w:t>по требованию Банка;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w:t>
            </w:r>
            <w:r w:rsidRPr="00A03B27">
              <w:rPr>
                <w:rFonts w:eastAsia="Calibri" w:cs="Times New Roman"/>
                <w:sz w:val="22"/>
                <w:lang w:eastAsia="ru-RU"/>
              </w:rPr>
              <w:lastRenderedPageBreak/>
              <w:t>банковской гарантии/Генеральному соглашению о выдаче банковских гарантий.</w:t>
            </w:r>
          </w:p>
          <w:p w:rsidR="00A03B27" w:rsidRPr="00A03B27" w:rsidRDefault="00A03B27" w:rsidP="00A03B27">
            <w:pPr>
              <w:spacing w:after="0" w:line="240" w:lineRule="auto"/>
              <w:jc w:val="both"/>
              <w:rPr>
                <w:rFonts w:eastAsia="Times New Roman" w:cs="Times New Roman"/>
                <w:b/>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bCs/>
                <w:sz w:val="22"/>
                <w:lang w:eastAsia="ru-RU"/>
              </w:rPr>
              <w:t xml:space="preserve">Авизование гарантии, авизование изменения гарантии, связанного с увеличением ее суммы, без обязательств </w:t>
            </w:r>
            <w:r w:rsidRPr="00A03B27">
              <w:rPr>
                <w:rFonts w:eastAsia="Calibri" w:cs="Times New Roman"/>
                <w:bCs/>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r w:rsidRPr="00A03B27">
              <w:rPr>
                <w:rFonts w:eastAsia="Calibri" w:cs="Times New Roman"/>
                <w:bCs/>
                <w:sz w:val="22"/>
                <w:lang w:eastAsia="ru-RU"/>
              </w:rPr>
              <w:t>20 000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A03B27">
              <w:rPr>
                <w:rFonts w:eastAsia="Calibri" w:cs="Times New Roman"/>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7E5834" w:rsidRDefault="007E5834" w:rsidP="00A03B27">
            <w:pPr>
              <w:spacing w:after="0" w:line="240" w:lineRule="auto"/>
              <w:jc w:val="center"/>
              <w:rPr>
                <w:rFonts w:eastAsia="Calibri" w:cs="Times New Roman"/>
                <w:sz w:val="22"/>
                <w:lang w:eastAsia="ru-RU"/>
              </w:rPr>
            </w:pPr>
          </w:p>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sz w:val="22"/>
                <w:lang w:eastAsia="ru-RU"/>
              </w:rPr>
              <w:t>3 500 руб.</w:t>
            </w:r>
          </w:p>
        </w:tc>
        <w:tc>
          <w:tcPr>
            <w:tcW w:w="4677" w:type="dxa"/>
            <w:tcBorders>
              <w:top w:val="single" w:sz="4" w:space="0" w:color="auto"/>
              <w:left w:val="single" w:sz="4" w:space="0" w:color="auto"/>
              <w:bottom w:val="single" w:sz="4" w:space="0" w:color="auto"/>
              <w:right w:val="single" w:sz="4" w:space="0" w:color="auto"/>
            </w:tcBorders>
          </w:tcPr>
          <w:p w:rsidR="007E5834" w:rsidRDefault="007E5834" w:rsidP="00A03B27">
            <w:pPr>
              <w:spacing w:after="0" w:line="240" w:lineRule="auto"/>
              <w:jc w:val="both"/>
              <w:rPr>
                <w:rFonts w:eastAsia="Calibri" w:cs="Times New Roman"/>
                <w:iCs/>
                <w:sz w:val="22"/>
                <w:lang w:eastAsia="ru-RU"/>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Требование платежа по гарантии, авизованной без обязательств 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7E5834" w:rsidRDefault="007E5834" w:rsidP="00A03B27">
            <w:pPr>
              <w:spacing w:after="0" w:line="240" w:lineRule="auto"/>
              <w:jc w:val="center"/>
              <w:rPr>
                <w:rFonts w:eastAsia="Calibri" w:cs="Times New Roman"/>
                <w:bCs/>
                <w:sz w:val="22"/>
                <w:lang w:eastAsia="ru-RU"/>
              </w:rPr>
            </w:pP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7 500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3 500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2 500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bl>
    <w:p w:rsidR="00A03B27" w:rsidRDefault="00A03B27" w:rsidP="00C044B7">
      <w:pPr>
        <w:spacing w:after="0" w:line="240" w:lineRule="atLeast"/>
        <w:rPr>
          <w:rFonts w:eastAsia="Calibri" w:cs="Times New Roman"/>
          <w:i/>
          <w:sz w:val="16"/>
          <w:szCs w:val="16"/>
        </w:rPr>
      </w:pP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A03B27" w:rsidRPr="00A03B27" w:rsidRDefault="00A03B27" w:rsidP="00A03B27">
      <w:pPr>
        <w:spacing w:after="0" w:line="240" w:lineRule="atLeast"/>
        <w:rPr>
          <w:rFonts w:eastAsia="Calibri" w:cs="Times New Roman"/>
          <w:i/>
          <w:sz w:val="16"/>
          <w:szCs w:val="16"/>
          <w:u w:val="single"/>
        </w:rPr>
      </w:pPr>
      <w:r w:rsidRPr="00A03B27">
        <w:rPr>
          <w:rFonts w:eastAsia="Calibri" w:cs="Times New Roman"/>
          <w:i/>
          <w:sz w:val="16"/>
          <w:szCs w:val="16"/>
          <w:u w:val="single"/>
        </w:rPr>
        <w:t>Примечание к пунктам 6.3-6.7 Тарифов:</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4. Комиссионное вознаграждение, уплаченное Банку за оказание услуг (кроме ошибочно удержанного), возврату не подлежит</w:t>
      </w:r>
      <w:r w:rsidRPr="00A03B27">
        <w:rPr>
          <w:rFonts w:eastAsia="Calibri" w:cs="Times New Roman"/>
          <w:i/>
          <w:sz w:val="16"/>
          <w:szCs w:val="16"/>
        </w:rPr>
        <w:t>..</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lastRenderedPageBreak/>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355A70" w:rsidRPr="003F3369" w:rsidRDefault="00355A70" w:rsidP="003F3369">
      <w:pPr>
        <w:pStyle w:val="1"/>
        <w:jc w:val="center"/>
        <w:rPr>
          <w:sz w:val="22"/>
          <w:szCs w:val="22"/>
        </w:rPr>
      </w:pPr>
      <w:bookmarkStart w:id="31" w:name="_Toc367800048"/>
      <w:bookmarkStart w:id="32" w:name="_Toc419465960"/>
      <w:bookmarkStart w:id="33" w:name="_Toc509930245"/>
      <w:bookmarkStart w:id="34" w:name="_Toc145590058"/>
      <w:bookmarkStart w:id="35" w:name="_Toc149043101"/>
      <w:r w:rsidRPr="003F3369">
        <w:rPr>
          <w:sz w:val="22"/>
          <w:szCs w:val="22"/>
        </w:rPr>
        <w:t>7. Дистанционное банковское обслуживание (ДБО)</w:t>
      </w:r>
      <w:bookmarkEnd w:id="31"/>
      <w:bookmarkEnd w:id="32"/>
      <w:bookmarkEnd w:id="33"/>
      <w:bookmarkEnd w:id="34"/>
      <w:bookmarkEnd w:id="3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00E44C5C">
              <w:rPr>
                <w:rFonts w:eastAsia="Times New Roman" w:cs="Times New Roman"/>
                <w:bCs/>
                <w:sz w:val="20"/>
                <w:szCs w:val="20"/>
                <w:lang w:eastAsia="ru-RU"/>
              </w:rPr>
              <w:t>.</w:t>
            </w:r>
            <w:r w:rsidR="00E44C5C" w:rsidRPr="00C33FB8">
              <w:t xml:space="preserve"> </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«Банк-Клиент»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«Интернет-Клиент»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«Мобильный банк»</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«Свой Бизнес»</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P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на которые возлагается исполнение обязанностей опекунов или попечителей</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lastRenderedPageBreak/>
              <w:t>-</w:t>
            </w:r>
            <w:r w:rsidRPr="00E44C5C">
              <w:rPr>
                <w:rFonts w:eastAsia="Calibri" w:cs="Times New Roman"/>
                <w:bCs/>
                <w:sz w:val="20"/>
                <w:szCs w:val="20"/>
              </w:rPr>
              <w:tab/>
              <w:t xml:space="preserve">для клиентов «Интернет-Клиент»/«Свой бизнес», являющихся садоводческими или огородническими некоммерческими товариществами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в соответствии с Федеральным законом от 29.07.2017 № 217-ФЗ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p>
          <w:p w:rsidR="00491AEB"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с Федеральным законом от 15.04.1998 № 66-ФЗ «О садоводческих, огороднических и дачных некоммерческих объединениях граждан»</w:t>
            </w:r>
          </w:p>
          <w:p w:rsidR="00C15835" w:rsidRDefault="00C15835" w:rsidP="00E44C5C">
            <w:pPr>
              <w:spacing w:before="40" w:after="40" w:line="240" w:lineRule="auto"/>
              <w:ind w:firstLine="9"/>
              <w:jc w:val="both"/>
              <w:rPr>
                <w:rFonts w:eastAsia="Calibri" w:cs="Times New Roman"/>
                <w:bCs/>
                <w:sz w:val="20"/>
                <w:szCs w:val="20"/>
              </w:rPr>
            </w:pPr>
          </w:p>
          <w:p w:rsidR="00C15835" w:rsidRDefault="00C15835" w:rsidP="00E44C5C">
            <w:pPr>
              <w:spacing w:before="40" w:after="40" w:line="240" w:lineRule="auto"/>
              <w:ind w:firstLine="9"/>
              <w:jc w:val="both"/>
              <w:rPr>
                <w:rFonts w:eastAsia="Calibri" w:cs="Times New Roman"/>
                <w:bCs/>
                <w:sz w:val="20"/>
                <w:szCs w:val="20"/>
              </w:rPr>
            </w:pPr>
          </w:p>
          <w:p w:rsidR="00C15835" w:rsidRDefault="00C15835" w:rsidP="00E44C5C">
            <w:pPr>
              <w:spacing w:before="40" w:after="40" w:line="240" w:lineRule="auto"/>
              <w:ind w:firstLine="9"/>
              <w:jc w:val="both"/>
              <w:rPr>
                <w:rFonts w:eastAsia="Calibri" w:cs="Times New Roman"/>
                <w:bCs/>
                <w:sz w:val="20"/>
                <w:szCs w:val="20"/>
              </w:rPr>
            </w:pPr>
          </w:p>
          <w:p w:rsidR="00C15835" w:rsidRDefault="00C15835" w:rsidP="00E44C5C">
            <w:pPr>
              <w:spacing w:before="40" w:after="40" w:line="240" w:lineRule="auto"/>
              <w:ind w:firstLine="9"/>
              <w:jc w:val="both"/>
              <w:rPr>
                <w:rFonts w:eastAsia="Calibri" w:cs="Times New Roman"/>
                <w:bCs/>
                <w:sz w:val="20"/>
                <w:szCs w:val="20"/>
              </w:rPr>
            </w:pPr>
          </w:p>
          <w:p w:rsidR="00C15835" w:rsidRDefault="00C15835" w:rsidP="00E44C5C">
            <w:pPr>
              <w:spacing w:before="40" w:after="40" w:line="240" w:lineRule="auto"/>
              <w:ind w:firstLine="9"/>
              <w:jc w:val="both"/>
              <w:rPr>
                <w:rFonts w:eastAsia="Calibri" w:cs="Times New Roman"/>
                <w:bCs/>
                <w:sz w:val="20"/>
                <w:szCs w:val="20"/>
              </w:rPr>
            </w:pPr>
          </w:p>
          <w:p w:rsidR="00C15835" w:rsidRDefault="00C15835" w:rsidP="00E44C5C">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C15835" w:rsidRDefault="00C15835" w:rsidP="002C000A">
            <w:pPr>
              <w:spacing w:before="40" w:after="40" w:line="240" w:lineRule="auto"/>
              <w:ind w:firstLine="9"/>
              <w:jc w:val="both"/>
              <w:rPr>
                <w:rFonts w:eastAsia="Calibri" w:cs="Times New Roman"/>
                <w:bCs/>
                <w:sz w:val="20"/>
                <w:szCs w:val="20"/>
              </w:rPr>
            </w:pPr>
          </w:p>
          <w:p w:rsidR="002C000A" w:rsidRPr="002C000A" w:rsidRDefault="002C000A" w:rsidP="002C000A">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2C000A">
              <w:rPr>
                <w:rFonts w:eastAsia="Calibri" w:cs="Times New Roman"/>
                <w:bCs/>
                <w:sz w:val="20"/>
                <w:szCs w:val="20"/>
              </w:rPr>
              <w:t xml:space="preserve">для клиентов, имеющих обязательства перед АО «Россельхозбанк»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по кредитным сделкам*,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в отношении которых введена любая из процедур, применяемых в деле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 банкротстве в соответствии с Федеральным законом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от 26.10.2002 № 127-ФЗ </w:t>
            </w:r>
          </w:p>
          <w:p w:rsidR="002C000A" w:rsidRPr="00491AEB"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«О несостоятельности (банкротстве)» или находящихся в процессе ликвидации</w:t>
            </w:r>
          </w:p>
        </w:tc>
        <w:tc>
          <w:tcPr>
            <w:tcW w:w="1969" w:type="dxa"/>
            <w:tcBorders>
              <w:bottom w:val="nil"/>
            </w:tcBorders>
          </w:tcPr>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lastRenderedPageBreak/>
              <w:t>5 000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P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491AEB"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lastRenderedPageBreak/>
              <w:t>Не взимается</w:t>
            </w: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C15835" w:rsidRDefault="00C15835" w:rsidP="00E44C5C">
            <w:pPr>
              <w:spacing w:before="40" w:after="40" w:line="240" w:lineRule="auto"/>
              <w:jc w:val="center"/>
              <w:rPr>
                <w:rFonts w:eastAsia="Calibri" w:cs="Times New Roman"/>
                <w:bCs/>
                <w:sz w:val="20"/>
                <w:szCs w:val="20"/>
              </w:rPr>
            </w:pPr>
          </w:p>
          <w:p w:rsidR="002C000A" w:rsidRPr="00491AEB" w:rsidRDefault="002C000A" w:rsidP="00E44C5C">
            <w:pPr>
              <w:spacing w:before="40" w:after="40" w:line="240" w:lineRule="auto"/>
              <w:jc w:val="center"/>
              <w:rPr>
                <w:rFonts w:eastAsia="Calibri" w:cs="Times New Roman"/>
                <w:bCs/>
                <w:sz w:val="20"/>
                <w:szCs w:val="20"/>
              </w:rPr>
            </w:pPr>
            <w:r>
              <w:rPr>
                <w:rFonts w:eastAsia="Calibri" w:cs="Times New Roman"/>
                <w:bCs/>
                <w:sz w:val="20"/>
                <w:szCs w:val="20"/>
              </w:rPr>
              <w:t>Не взимается</w:t>
            </w:r>
          </w:p>
        </w:tc>
        <w:tc>
          <w:tcPr>
            <w:tcW w:w="3590" w:type="dxa"/>
            <w:vMerge w:val="restart"/>
          </w:tcPr>
          <w:p w:rsid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lastRenderedPageBreak/>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E44C5C">
              <w:rPr>
                <w:rFonts w:eastAsia="Times New Roman" w:cs="Times New Roman"/>
                <w:bCs/>
                <w:sz w:val="20"/>
                <w:szCs w:val="20"/>
                <w:lang w:eastAsia="ru-RU"/>
              </w:rPr>
              <w:br/>
              <w:t>за месяцем подключения клиента к системе ДБО.</w:t>
            </w:r>
          </w:p>
          <w:p w:rsidR="006661F0" w:rsidRPr="00E44C5C" w:rsidRDefault="006661F0" w:rsidP="00E44C5C">
            <w:pPr>
              <w:spacing w:after="40" w:line="240" w:lineRule="auto"/>
              <w:jc w:val="both"/>
              <w:rPr>
                <w:rFonts w:eastAsia="Times New Roman" w:cs="Times New Roman"/>
                <w:bCs/>
                <w:sz w:val="20"/>
                <w:szCs w:val="20"/>
                <w:lang w:eastAsia="ru-RU"/>
              </w:rPr>
            </w:pPr>
            <w:r w:rsidRPr="006661F0">
              <w:rPr>
                <w:rFonts w:eastAsia="Times New Roman" w:cs="Times New Roman"/>
                <w:bCs/>
                <w:sz w:val="20"/>
                <w:szCs w:val="20"/>
                <w:lang w:eastAsia="ru-RU"/>
              </w:rPr>
              <w:t>Комиссия взимается по ставке тарифа, действующей на дату начисления комиссии.</w:t>
            </w:r>
          </w:p>
          <w:p w:rsidR="00E44C5C" w:rsidRPr="00E44C5C" w:rsidRDefault="00E44C5C" w:rsidP="00E44C5C">
            <w:pPr>
              <w:spacing w:after="40" w:line="240" w:lineRule="auto"/>
              <w:jc w:val="both"/>
              <w:rPr>
                <w:rFonts w:eastAsia="Times New Roman" w:cs="Times New Roman"/>
                <w:bCs/>
                <w:iCs/>
                <w:sz w:val="20"/>
                <w:szCs w:val="20"/>
                <w:lang w:eastAsia="ru-RU"/>
              </w:rPr>
            </w:pPr>
            <w:r w:rsidRPr="00E44C5C">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r w:rsidRPr="00E44C5C">
              <w:rPr>
                <w:rFonts w:eastAsia="Times New Roman" w:cs="Times New Roman"/>
                <w:bCs/>
                <w:sz w:val="20"/>
                <w:szCs w:val="20"/>
                <w:lang w:eastAsia="ru-RU"/>
              </w:rPr>
              <w:br/>
              <w:t>счетов данного клиента</w:t>
            </w:r>
            <w:r w:rsidRPr="00E44C5C">
              <w:rPr>
                <w:rFonts w:eastAsia="Times New Roman" w:cs="Times New Roman"/>
                <w:bCs/>
                <w:iCs/>
                <w:sz w:val="20"/>
                <w:szCs w:val="20"/>
                <w:lang w:eastAsia="ru-RU"/>
              </w:rPr>
              <w:t>.</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 xml:space="preserve">В случае расторжения договора о предоставлении услуги ДБО в течение расчетного месяца комиссия взимается </w:t>
            </w:r>
            <w:r w:rsidRPr="00E44C5C">
              <w:rPr>
                <w:rFonts w:eastAsia="Times New Roman" w:cs="Times New Roman"/>
                <w:bCs/>
                <w:sz w:val="20"/>
                <w:szCs w:val="20"/>
                <w:lang w:eastAsia="ru-RU"/>
              </w:rPr>
              <w:lastRenderedPageBreak/>
              <w:t>пропорционально количеству рабочих дней использования услуги в этом месяце.</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При пользовании клиентом услуг Банка по п.п. 7.3.2-7.3.3 комиссия по п.</w:t>
            </w:r>
            <w:r w:rsidRPr="00E44C5C">
              <w:rPr>
                <w:rFonts w:eastAsia="Times New Roman" w:cs="Times New Roman"/>
                <w:bCs/>
                <w:sz w:val="20"/>
                <w:szCs w:val="20"/>
                <w:lang w:val="en-US" w:eastAsia="ru-RU"/>
              </w:rPr>
              <w:t> </w:t>
            </w:r>
            <w:r w:rsidRPr="00E44C5C">
              <w:rPr>
                <w:rFonts w:eastAsia="Times New Roman" w:cs="Times New Roman"/>
                <w:bCs/>
                <w:sz w:val="20"/>
                <w:szCs w:val="20"/>
                <w:lang w:eastAsia="ru-RU"/>
              </w:rPr>
              <w:t>7.3.1 Банком не взимается.</w:t>
            </w:r>
          </w:p>
          <w:p w:rsidR="00491AEB"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Использование Мобильного приложения «Свой Бизнес Мобайл» возможно только при усл</w:t>
            </w:r>
            <w:r w:rsidR="002C000A">
              <w:rPr>
                <w:rFonts w:eastAsia="Times New Roman" w:cs="Times New Roman"/>
                <w:bCs/>
                <w:sz w:val="20"/>
                <w:szCs w:val="20"/>
                <w:lang w:eastAsia="ru-RU"/>
              </w:rPr>
              <w:t>овии подключения «Свой Бизнес».</w:t>
            </w:r>
          </w:p>
          <w:p w:rsidR="00C15835" w:rsidRPr="00C15835" w:rsidRDefault="00C15835" w:rsidP="00C15835">
            <w:pPr>
              <w:spacing w:after="120" w:line="240" w:lineRule="auto"/>
              <w:jc w:val="both"/>
              <w:rPr>
                <w:rFonts w:eastAsia="Times New Roman"/>
                <w:bCs/>
                <w:sz w:val="20"/>
                <w:szCs w:val="20"/>
                <w:lang w:eastAsia="ru-RU"/>
              </w:rPr>
            </w:pPr>
            <w:r w:rsidRPr="00C15835">
              <w:rPr>
                <w:rFonts w:eastAsia="Times New Roman"/>
                <w:bCs/>
                <w:sz w:val="20"/>
                <w:szCs w:val="20"/>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C15835" w:rsidRPr="00C15835" w:rsidRDefault="00C15835" w:rsidP="00C15835">
            <w:pPr>
              <w:spacing w:after="40" w:line="240" w:lineRule="auto"/>
              <w:jc w:val="both"/>
              <w:rPr>
                <w:rFonts w:eastAsia="Times New Roman" w:cs="Times New Roman"/>
                <w:bCs/>
                <w:sz w:val="20"/>
                <w:szCs w:val="20"/>
                <w:lang w:eastAsia="ru-RU"/>
              </w:rPr>
            </w:pPr>
            <w:r w:rsidRPr="00C15835">
              <w:rPr>
                <w:rFonts w:eastAsia="Times New Roman"/>
                <w:bCs/>
                <w:sz w:val="20"/>
                <w:szCs w:val="20"/>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2C000A" w:rsidRDefault="002C000A" w:rsidP="00E44C5C">
            <w:pPr>
              <w:spacing w:after="40" w:line="240" w:lineRule="auto"/>
              <w:jc w:val="both"/>
              <w:rPr>
                <w:rFonts w:eastAsia="Times New Roman" w:cs="Times New Roman"/>
                <w:bCs/>
                <w:sz w:val="20"/>
                <w:szCs w:val="20"/>
                <w:lang w:eastAsia="ru-RU"/>
              </w:rPr>
            </w:pPr>
          </w:p>
          <w:p w:rsidR="00C15835" w:rsidRDefault="00C15835" w:rsidP="002C000A">
            <w:pPr>
              <w:spacing w:after="40" w:line="240" w:lineRule="auto"/>
              <w:jc w:val="both"/>
              <w:rPr>
                <w:rFonts w:eastAsia="Times New Roman" w:cs="Times New Roman"/>
                <w:bCs/>
                <w:sz w:val="20"/>
                <w:szCs w:val="20"/>
                <w:lang w:eastAsia="ru-RU"/>
              </w:rPr>
            </w:pPr>
          </w:p>
          <w:p w:rsidR="002C000A" w:rsidRPr="00491AEB" w:rsidRDefault="002C000A" w:rsidP="002C000A">
            <w:pPr>
              <w:spacing w:after="40" w:line="240" w:lineRule="auto"/>
              <w:jc w:val="both"/>
              <w:rPr>
                <w:rFonts w:eastAsia="Times New Roman" w:cs="Times New Roman"/>
                <w:bCs/>
                <w:sz w:val="20"/>
                <w:szCs w:val="20"/>
                <w:lang w:eastAsia="ru-RU"/>
              </w:rPr>
            </w:pPr>
            <w:r w:rsidRPr="002C000A">
              <w:rPr>
                <w:rFonts w:eastAsia="Times New Roman" w:cs="Times New Roman"/>
                <w:bCs/>
                <w:sz w:val="20"/>
                <w:szCs w:val="20"/>
                <w:lang w:eastAsia="ru-RU"/>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 xml:space="preserve">При недостаточности денежных средств для оплаты комиссионного вознаграждения услуга не оказывается, </w:t>
            </w:r>
            <w:r w:rsidRPr="00B420FD">
              <w:rPr>
                <w:rFonts w:eastAsia="Times New Roman" w:cs="Times New Roman"/>
                <w:bCs/>
                <w:sz w:val="20"/>
                <w:szCs w:val="20"/>
                <w:lang w:eastAsia="ru-RU"/>
              </w:rPr>
              <w:lastRenderedPageBreak/>
              <w:t>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E44C5C">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990033" w:rsidP="00B420FD">
            <w:pPr>
              <w:spacing w:before="40" w:after="40" w:line="240" w:lineRule="auto"/>
              <w:jc w:val="both"/>
              <w:rPr>
                <w:rFonts w:eastAsia="Times New Roman" w:cs="Times New Roman"/>
                <w:bCs/>
                <w:sz w:val="20"/>
                <w:szCs w:val="20"/>
                <w:lang w:eastAsia="ru-RU"/>
              </w:rPr>
            </w:pPr>
            <w:r w:rsidRPr="00990033">
              <w:rPr>
                <w:rFonts w:eastAsia="Times New Roman" w:cs="Times New Roman"/>
                <w:bCs/>
                <w:sz w:val="20"/>
                <w:szCs w:val="20"/>
                <w:lang w:eastAsia="ru-RU"/>
              </w:rPr>
              <w:t xml:space="preserve">Комиссия взимается в день предоставления доступа клиенту к </w:t>
            </w:r>
            <w:r w:rsidR="00E44C5C" w:rsidRPr="00E44C5C">
              <w:rPr>
                <w:rFonts w:eastAsia="Times New Roman" w:cs="Times New Roman"/>
                <w:bCs/>
                <w:sz w:val="20"/>
                <w:szCs w:val="20"/>
                <w:lang w:eastAsia="ru-RU"/>
              </w:rPr>
              <w:t xml:space="preserve"> «Интернет-Клиент»/«Свой Бизнес»</w:t>
            </w:r>
            <w:r>
              <w:rPr>
                <w:rFonts w:eastAsia="Times New Roman" w:cs="Times New Roman"/>
                <w:bCs/>
                <w:sz w:val="20"/>
                <w:szCs w:val="20"/>
                <w:lang w:eastAsia="ru-RU"/>
              </w:rPr>
              <w:t>.</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 xml:space="preserve">Комиссия взимается за каждый ключевой носитель, предоставленный при подключении к </w:t>
            </w:r>
            <w:r w:rsidR="00E44C5C" w:rsidRPr="00E44C5C">
              <w:rPr>
                <w:rFonts w:eastAsia="Times New Roman" w:cs="Times New Roman"/>
                <w:bCs/>
                <w:sz w:val="20"/>
                <w:szCs w:val="20"/>
                <w:lang w:eastAsia="ru-RU"/>
              </w:rPr>
              <w:t>«Интернет-Клиент»/«Свой Бизнес»</w:t>
            </w:r>
            <w:r w:rsidRPr="00566E7F">
              <w:rPr>
                <w:rFonts w:eastAsia="Times New Roman" w:cs="Times New Roman"/>
                <w:bCs/>
                <w:sz w:val="20"/>
                <w:szCs w:val="20"/>
                <w:lang w:eastAsia="ru-RU"/>
              </w:rPr>
              <w:t xml:space="preserve">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lastRenderedPageBreak/>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w:t>
            </w:r>
            <w:r w:rsidRPr="00B11CAE">
              <w:rPr>
                <w:rFonts w:eastAsia="Calibri" w:cs="Times New Roman"/>
                <w:sz w:val="20"/>
                <w:szCs w:val="20"/>
              </w:rPr>
              <w:lastRenderedPageBreak/>
              <w:t xml:space="preserve">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w:t>
            </w:r>
            <w:r w:rsidR="00E44C5C" w:rsidRPr="00E44C5C">
              <w:rPr>
                <w:rFonts w:eastAsia="Times New Roman" w:cs="Times New Roman"/>
                <w:bCs/>
                <w:sz w:val="20"/>
                <w:szCs w:val="20"/>
                <w:lang w:eastAsia="ru-RU"/>
              </w:rPr>
              <w:t>от даты заключения Удостоверяющего центра АО «Россельхозбанк»/заключения экспертной группы».</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E44C5C" w:rsidRDefault="00E44C5C" w:rsidP="00B22B9A">
            <w:pPr>
              <w:spacing w:before="40" w:after="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Услуга доступна в «Интернет-Клиент», «Мобильный банк», «Свой Бизнес»</w:t>
            </w:r>
            <w:r>
              <w:rPr>
                <w:rFonts w:eastAsia="Times New Roman" w:cs="Times New Roman"/>
                <w:bCs/>
                <w:sz w:val="20"/>
                <w:szCs w:val="20"/>
                <w:lang w:eastAsia="ru-RU"/>
              </w:rPr>
              <w:t>.</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r w:rsidR="00E44C5C" w:rsidRPr="00491AEB" w:rsidTr="00F52B63">
        <w:tc>
          <w:tcPr>
            <w:tcW w:w="876" w:type="dxa"/>
          </w:tcPr>
          <w:p w:rsidR="00E44C5C" w:rsidRPr="00E44C5C" w:rsidRDefault="00E44C5C" w:rsidP="00E44C5C">
            <w:pPr>
              <w:spacing w:before="40"/>
              <w:jc w:val="center"/>
              <w:rPr>
                <w:bCs/>
                <w:sz w:val="20"/>
                <w:szCs w:val="20"/>
              </w:rPr>
            </w:pPr>
            <w:r w:rsidRPr="00E44C5C">
              <w:rPr>
                <w:bCs/>
                <w:sz w:val="20"/>
                <w:szCs w:val="20"/>
              </w:rPr>
              <w:t>7.8.</w:t>
            </w:r>
          </w:p>
        </w:tc>
        <w:tc>
          <w:tcPr>
            <w:tcW w:w="3913" w:type="dxa"/>
          </w:tcPr>
          <w:p w:rsidR="00E44C5C" w:rsidRPr="00E44C5C" w:rsidRDefault="00E44C5C" w:rsidP="00E44C5C">
            <w:pPr>
              <w:spacing w:before="40"/>
              <w:rPr>
                <w:sz w:val="20"/>
                <w:szCs w:val="20"/>
              </w:rPr>
            </w:pPr>
            <w:r w:rsidRPr="00E44C5C">
              <w:rPr>
                <w:sz w:val="20"/>
                <w:szCs w:val="20"/>
              </w:rPr>
              <w:t xml:space="preserve">Получение одноразового пароля (кода подтверждения) посредством </w:t>
            </w:r>
            <w:r w:rsidRPr="00E44C5C">
              <w:rPr>
                <w:sz w:val="20"/>
                <w:szCs w:val="20"/>
                <w:lang w:val="en-US"/>
              </w:rPr>
              <w:t>SMS</w:t>
            </w:r>
            <w:r w:rsidRPr="00E44C5C">
              <w:rPr>
                <w:sz w:val="20"/>
                <w:szCs w:val="20"/>
              </w:rPr>
              <w:t xml:space="preserve">-сообщения для авторизации и/или формирования электронной подписи </w:t>
            </w:r>
            <w:r w:rsidRPr="00E44C5C">
              <w:rPr>
                <w:sz w:val="20"/>
                <w:szCs w:val="20"/>
              </w:rPr>
              <w:br/>
              <w:t>в «Свой Бизнес»</w:t>
            </w:r>
          </w:p>
        </w:tc>
        <w:tc>
          <w:tcPr>
            <w:tcW w:w="1969" w:type="dxa"/>
          </w:tcPr>
          <w:p w:rsidR="00E44C5C" w:rsidRPr="00E44C5C" w:rsidRDefault="00E44C5C" w:rsidP="00E44C5C">
            <w:pPr>
              <w:spacing w:before="40"/>
              <w:jc w:val="center"/>
              <w:rPr>
                <w:bCs/>
                <w:sz w:val="20"/>
                <w:szCs w:val="20"/>
              </w:rPr>
            </w:pPr>
            <w:r w:rsidRPr="00E44C5C">
              <w:rPr>
                <w:bCs/>
                <w:sz w:val="20"/>
                <w:szCs w:val="20"/>
              </w:rPr>
              <w:t>Не взимается</w:t>
            </w:r>
          </w:p>
        </w:tc>
        <w:tc>
          <w:tcPr>
            <w:tcW w:w="3590" w:type="dxa"/>
          </w:tcPr>
          <w:p w:rsidR="00E44C5C" w:rsidRPr="00E44C5C" w:rsidRDefault="00E44C5C" w:rsidP="00E44C5C">
            <w:pPr>
              <w:spacing w:before="40"/>
              <w:jc w:val="both"/>
              <w:rPr>
                <w:bCs/>
                <w:sz w:val="20"/>
                <w:szCs w:val="20"/>
              </w:rPr>
            </w:pPr>
            <w:r w:rsidRPr="00E44C5C">
              <w:rPr>
                <w:bCs/>
                <w:sz w:val="20"/>
                <w:szCs w:val="20"/>
              </w:rPr>
              <w:t>В случае введения тарифа указанная комиссия облагается НДС, сумма которого взимается дополнительно.</w:t>
            </w:r>
          </w:p>
        </w:tc>
      </w:tr>
      <w:tr w:rsidR="00F52B63" w:rsidRPr="00491AEB" w:rsidTr="00F52B63">
        <w:tc>
          <w:tcPr>
            <w:tcW w:w="876" w:type="dxa"/>
          </w:tcPr>
          <w:p w:rsidR="00F52B63" w:rsidRPr="00F52B63" w:rsidRDefault="00F52B63" w:rsidP="00E44C5C">
            <w:pPr>
              <w:spacing w:before="40"/>
              <w:jc w:val="center"/>
              <w:rPr>
                <w:bCs/>
                <w:sz w:val="20"/>
                <w:szCs w:val="20"/>
              </w:rPr>
            </w:pPr>
            <w:r>
              <w:rPr>
                <w:bCs/>
                <w:sz w:val="20"/>
                <w:szCs w:val="20"/>
                <w:lang w:val="en-US"/>
              </w:rPr>
              <w:t>7</w:t>
            </w:r>
            <w:r>
              <w:rPr>
                <w:bCs/>
                <w:sz w:val="20"/>
                <w:szCs w:val="20"/>
              </w:rPr>
              <w:t>.9.</w:t>
            </w:r>
          </w:p>
        </w:tc>
        <w:tc>
          <w:tcPr>
            <w:tcW w:w="3913" w:type="dxa"/>
          </w:tcPr>
          <w:p w:rsidR="00F52B63" w:rsidRPr="00E44C5C" w:rsidRDefault="00F52B63" w:rsidP="00E44C5C">
            <w:pPr>
              <w:spacing w:before="40"/>
              <w:rPr>
                <w:sz w:val="20"/>
                <w:szCs w:val="20"/>
              </w:rPr>
            </w:pPr>
            <w:r w:rsidRPr="00F52B63">
              <w:rPr>
                <w:sz w:val="20"/>
                <w:szCs w:val="20"/>
              </w:rPr>
              <w:t>Сервис «SMS информирование</w:t>
            </w:r>
          </w:p>
        </w:tc>
        <w:tc>
          <w:tcPr>
            <w:tcW w:w="1969" w:type="dxa"/>
          </w:tcPr>
          <w:p w:rsidR="00F52B63" w:rsidRPr="00E44C5C" w:rsidRDefault="00F52B63" w:rsidP="00E44C5C">
            <w:pPr>
              <w:spacing w:before="40"/>
              <w:jc w:val="center"/>
              <w:rPr>
                <w:bCs/>
                <w:sz w:val="20"/>
                <w:szCs w:val="20"/>
              </w:rPr>
            </w:pPr>
          </w:p>
        </w:tc>
        <w:tc>
          <w:tcPr>
            <w:tcW w:w="3590" w:type="dxa"/>
          </w:tcPr>
          <w:p w:rsidR="00F52B63" w:rsidRPr="00E44C5C" w:rsidRDefault="00F52B63" w:rsidP="00E44C5C">
            <w:pPr>
              <w:spacing w:before="40"/>
              <w:jc w:val="both"/>
              <w:rPr>
                <w:bCs/>
                <w:sz w:val="20"/>
                <w:szCs w:val="20"/>
              </w:rPr>
            </w:pPr>
          </w:p>
        </w:tc>
      </w:tr>
      <w:tr w:rsidR="00F52B63" w:rsidRPr="00491AEB" w:rsidTr="00E44C5C">
        <w:tc>
          <w:tcPr>
            <w:tcW w:w="876" w:type="dxa"/>
          </w:tcPr>
          <w:p w:rsidR="00F52B63" w:rsidRPr="00F52B63" w:rsidRDefault="00F52B63" w:rsidP="00E44C5C">
            <w:pPr>
              <w:spacing w:before="40"/>
              <w:jc w:val="center"/>
              <w:rPr>
                <w:bCs/>
                <w:sz w:val="20"/>
                <w:szCs w:val="20"/>
              </w:rPr>
            </w:pPr>
            <w:r>
              <w:rPr>
                <w:bCs/>
                <w:sz w:val="20"/>
                <w:szCs w:val="20"/>
              </w:rPr>
              <w:lastRenderedPageBreak/>
              <w:t>7.9.1.</w:t>
            </w:r>
          </w:p>
        </w:tc>
        <w:tc>
          <w:tcPr>
            <w:tcW w:w="3913" w:type="dxa"/>
            <w:tcBorders>
              <w:bottom w:val="single" w:sz="4" w:space="0" w:color="auto"/>
            </w:tcBorders>
          </w:tcPr>
          <w:p w:rsidR="00F52B63" w:rsidRPr="00F52B63" w:rsidRDefault="00F52B63" w:rsidP="00F52B63">
            <w:pPr>
              <w:spacing w:before="40"/>
              <w:rPr>
                <w:sz w:val="20"/>
                <w:szCs w:val="20"/>
              </w:rPr>
            </w:pPr>
            <w:r w:rsidRPr="00F52B63">
              <w:rPr>
                <w:sz w:val="20"/>
                <w:szCs w:val="20"/>
              </w:rPr>
              <w:t xml:space="preserve">Комиссионное вознаграждение (абонентская плата) </w:t>
            </w:r>
          </w:p>
          <w:p w:rsidR="00F52B63" w:rsidRPr="00F52B63" w:rsidRDefault="00F52B63" w:rsidP="00F52B63">
            <w:pPr>
              <w:spacing w:before="40"/>
              <w:rPr>
                <w:sz w:val="20"/>
                <w:szCs w:val="20"/>
              </w:rPr>
            </w:pPr>
            <w:r w:rsidRPr="00F52B63">
              <w:rPr>
                <w:sz w:val="20"/>
                <w:szCs w:val="20"/>
              </w:rPr>
              <w:t>за сервис «SMS информирование» (далее – Сервис) в рамках операций по счетам Клиента</w:t>
            </w:r>
          </w:p>
        </w:tc>
        <w:tc>
          <w:tcPr>
            <w:tcW w:w="1969" w:type="dxa"/>
            <w:tcBorders>
              <w:bottom w:val="single" w:sz="4" w:space="0" w:color="auto"/>
            </w:tcBorders>
          </w:tcPr>
          <w:p w:rsidR="00F52B63" w:rsidRPr="00F52B63" w:rsidRDefault="00F52B63" w:rsidP="00F52B63">
            <w:pPr>
              <w:spacing w:before="40"/>
              <w:jc w:val="center"/>
              <w:rPr>
                <w:bCs/>
                <w:sz w:val="20"/>
                <w:szCs w:val="20"/>
              </w:rPr>
            </w:pPr>
            <w:r w:rsidRPr="00F52B63">
              <w:rPr>
                <w:bCs/>
                <w:sz w:val="20"/>
                <w:szCs w:val="20"/>
              </w:rPr>
              <w:t xml:space="preserve">189 руб. ежемесячно за каждый банковский счет, подключенный </w:t>
            </w:r>
          </w:p>
          <w:p w:rsidR="00F52B63" w:rsidRPr="00F52B63" w:rsidRDefault="00F52B63" w:rsidP="00F52B63">
            <w:pPr>
              <w:spacing w:before="40"/>
              <w:jc w:val="center"/>
              <w:rPr>
                <w:bCs/>
                <w:sz w:val="20"/>
                <w:szCs w:val="20"/>
              </w:rPr>
            </w:pPr>
            <w:r w:rsidRPr="00F52B63">
              <w:rPr>
                <w:bCs/>
                <w:sz w:val="20"/>
                <w:szCs w:val="20"/>
              </w:rPr>
              <w:t xml:space="preserve">к Сервису, </w:t>
            </w:r>
          </w:p>
          <w:p w:rsidR="00F52B63" w:rsidRPr="00E44C5C" w:rsidRDefault="00F52B63" w:rsidP="00F52B63">
            <w:pPr>
              <w:spacing w:before="40"/>
              <w:jc w:val="center"/>
              <w:rPr>
                <w:bCs/>
                <w:sz w:val="20"/>
                <w:szCs w:val="20"/>
              </w:rPr>
            </w:pPr>
            <w:r w:rsidRPr="00F52B63">
              <w:rPr>
                <w:bCs/>
                <w:sz w:val="20"/>
                <w:szCs w:val="20"/>
              </w:rPr>
              <w:t>и за каждый телефонный номер</w:t>
            </w:r>
          </w:p>
        </w:tc>
        <w:tc>
          <w:tcPr>
            <w:tcW w:w="3590" w:type="dxa"/>
          </w:tcPr>
          <w:p w:rsidR="00F52B63" w:rsidRPr="00F52B63" w:rsidRDefault="00F52B63" w:rsidP="00F52B63">
            <w:pPr>
              <w:spacing w:before="40"/>
              <w:jc w:val="both"/>
              <w:rPr>
                <w:bCs/>
                <w:sz w:val="20"/>
                <w:szCs w:val="20"/>
              </w:rPr>
            </w:pPr>
            <w:r w:rsidRPr="00F52B63">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F52B63" w:rsidRPr="00F52B63" w:rsidRDefault="00F52B63" w:rsidP="00F52B63">
            <w:pPr>
              <w:spacing w:before="40"/>
              <w:jc w:val="both"/>
              <w:rPr>
                <w:bCs/>
                <w:sz w:val="20"/>
                <w:szCs w:val="20"/>
              </w:rPr>
            </w:pPr>
            <w:r w:rsidRPr="00F52B63">
              <w:rPr>
                <w:bCs/>
                <w:sz w:val="20"/>
                <w:szCs w:val="20"/>
              </w:rPr>
              <w:t xml:space="preserve">При подключении Сервиса до 15-го числа календарного месяца комиссия за текущий месяц взимается </w:t>
            </w:r>
          </w:p>
          <w:p w:rsidR="00F52B63" w:rsidRPr="00F52B63" w:rsidRDefault="00F52B63" w:rsidP="00F52B63">
            <w:pPr>
              <w:spacing w:before="40"/>
              <w:jc w:val="both"/>
              <w:rPr>
                <w:bCs/>
                <w:sz w:val="20"/>
                <w:szCs w:val="20"/>
              </w:rPr>
            </w:pPr>
            <w:r w:rsidRPr="00F52B63">
              <w:rPr>
                <w:bCs/>
                <w:sz w:val="20"/>
                <w:szCs w:val="20"/>
              </w:rPr>
              <w:t xml:space="preserve">в размере 100%. При подключении Сервиса с 15-го числа календарного месяца и позднее, комиссия </w:t>
            </w:r>
          </w:p>
          <w:p w:rsidR="00F52B63" w:rsidRPr="00F52B63" w:rsidRDefault="00F52B63" w:rsidP="00F52B63">
            <w:pPr>
              <w:spacing w:before="40"/>
              <w:jc w:val="both"/>
              <w:rPr>
                <w:bCs/>
                <w:sz w:val="20"/>
                <w:szCs w:val="20"/>
              </w:rPr>
            </w:pPr>
            <w:r w:rsidRPr="00F52B63">
              <w:rPr>
                <w:bCs/>
                <w:sz w:val="20"/>
                <w:szCs w:val="20"/>
              </w:rPr>
              <w:t xml:space="preserve">за текущий месяц взимается в размере 50% от расчетной величины. </w:t>
            </w:r>
          </w:p>
          <w:p w:rsidR="00F52B63" w:rsidRPr="00F52B63" w:rsidRDefault="00F52B63" w:rsidP="00F52B63">
            <w:pPr>
              <w:spacing w:before="40"/>
              <w:jc w:val="both"/>
              <w:rPr>
                <w:bCs/>
                <w:sz w:val="20"/>
                <w:szCs w:val="20"/>
              </w:rPr>
            </w:pPr>
            <w:r w:rsidRPr="00F52B63">
              <w:rPr>
                <w:bCs/>
                <w:sz w:val="20"/>
                <w:szCs w:val="20"/>
              </w:rPr>
              <w:t xml:space="preserve">Комиссия взимается независимо </w:t>
            </w:r>
          </w:p>
          <w:p w:rsidR="00F52B63" w:rsidRPr="00E44C5C" w:rsidRDefault="00F52B63" w:rsidP="00F52B63">
            <w:pPr>
              <w:spacing w:before="40"/>
              <w:jc w:val="both"/>
              <w:rPr>
                <w:bCs/>
                <w:sz w:val="20"/>
                <w:szCs w:val="20"/>
              </w:rPr>
            </w:pPr>
            <w:r w:rsidRPr="00F52B63">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E44C5C" w:rsidP="00025AA6">
      <w:pPr>
        <w:spacing w:after="0" w:line="240" w:lineRule="auto"/>
        <w:rPr>
          <w:sz w:val="16"/>
          <w:szCs w:val="16"/>
        </w:rPr>
      </w:pPr>
      <w:r w:rsidRPr="00E44C5C">
        <w:rPr>
          <w:sz w:val="16"/>
          <w:szCs w:val="16"/>
        </w:rPr>
        <w:t>4. По операциям, совершаемым через «Мобильный банк»/«Мобильное приложение «Свой Бизнес Мобайл», установлены следующие лимиты</w:t>
      </w:r>
      <w:r w:rsidR="00025AA6" w:rsidRPr="00025AA6">
        <w:rPr>
          <w:sz w:val="16"/>
          <w:szCs w:val="16"/>
        </w:rPr>
        <w:t>:</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CB32F5" w:rsidRPr="00CB32F5" w:rsidRDefault="00CB32F5" w:rsidP="00CB32F5">
      <w:pPr>
        <w:spacing w:after="0" w:line="240" w:lineRule="auto"/>
        <w:rPr>
          <w:sz w:val="16"/>
          <w:szCs w:val="16"/>
        </w:rPr>
      </w:pPr>
      <w:r w:rsidRPr="00CB32F5">
        <w:rPr>
          <w:sz w:val="16"/>
          <w:szCs w:val="16"/>
        </w:rPr>
        <w:t>* Под обязательствами перед АО «Россельхозбанк» по кредитным сделкам понимаются:</w:t>
      </w:r>
    </w:p>
    <w:p w:rsidR="00CB32F5" w:rsidRPr="00CB32F5" w:rsidRDefault="00CB32F5" w:rsidP="00CB32F5">
      <w:pPr>
        <w:spacing w:after="0" w:line="240" w:lineRule="auto"/>
        <w:rPr>
          <w:sz w:val="16"/>
          <w:szCs w:val="16"/>
        </w:rPr>
      </w:pPr>
      <w:r w:rsidRPr="00CB32F5">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CB32F5" w:rsidRPr="00CB32F5" w:rsidRDefault="00CB32F5" w:rsidP="00CB32F5">
      <w:pPr>
        <w:spacing w:after="0" w:line="240" w:lineRule="auto"/>
        <w:rPr>
          <w:sz w:val="16"/>
          <w:szCs w:val="16"/>
        </w:rPr>
      </w:pPr>
      <w:r w:rsidRPr="00CB32F5">
        <w:rPr>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CB32F5" w:rsidRDefault="00CB32F5" w:rsidP="00CB32F5">
      <w:pPr>
        <w:spacing w:after="0" w:line="240" w:lineRule="auto"/>
        <w:rPr>
          <w:sz w:val="16"/>
          <w:szCs w:val="16"/>
        </w:rPr>
      </w:pPr>
      <w:r w:rsidRPr="00CB32F5">
        <w:rPr>
          <w:sz w:val="16"/>
          <w:szCs w:val="16"/>
        </w:rPr>
        <w:t>по договорам залога, договорам поручительства (в том числе прекратившим свое действие).</w:t>
      </w: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Pr="00701BAB" w:rsidRDefault="00FC7ABF" w:rsidP="00CB32F5">
      <w:pPr>
        <w:spacing w:after="0" w:line="240" w:lineRule="auto"/>
        <w:rPr>
          <w:sz w:val="16"/>
          <w:szCs w:val="16"/>
        </w:rPr>
      </w:pPr>
    </w:p>
    <w:p w:rsidR="00355A70" w:rsidRPr="003F3369" w:rsidRDefault="00355A70" w:rsidP="003F3369">
      <w:pPr>
        <w:pStyle w:val="1"/>
        <w:jc w:val="center"/>
        <w:rPr>
          <w:sz w:val="22"/>
          <w:szCs w:val="22"/>
        </w:rPr>
      </w:pPr>
      <w:bookmarkStart w:id="36" w:name="_Toc367800049"/>
      <w:bookmarkStart w:id="37" w:name="_Toc419465961"/>
      <w:bookmarkStart w:id="38" w:name="_Toc509930246"/>
      <w:bookmarkStart w:id="39" w:name="_Toc145590059"/>
      <w:bookmarkStart w:id="40" w:name="_Toc149043102"/>
      <w:r w:rsidRPr="003F3369">
        <w:rPr>
          <w:sz w:val="22"/>
          <w:szCs w:val="22"/>
        </w:rPr>
        <w:t>8. Хранение ценностей клиентов в хранилище ценностей Банка</w:t>
      </w:r>
      <w:bookmarkEnd w:id="36"/>
      <w:bookmarkEnd w:id="37"/>
      <w:bookmarkEnd w:id="38"/>
      <w:bookmarkEnd w:id="39"/>
      <w:bookmarkEnd w:id="40"/>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lastRenderedPageBreak/>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41" w:name="_Toc367800050"/>
      <w:bookmarkStart w:id="42" w:name="_Toc419465962"/>
      <w:bookmarkStart w:id="43" w:name="_Toc509930247"/>
      <w:r w:rsidRPr="00846C13">
        <w:rPr>
          <w:b/>
          <w:sz w:val="22"/>
        </w:rPr>
        <w:t>9.</w:t>
      </w:r>
      <w:r w:rsidRPr="003F3369">
        <w:rPr>
          <w:sz w:val="22"/>
        </w:rPr>
        <w:t xml:space="preserve"> </w:t>
      </w:r>
      <w:bookmarkStart w:id="44" w:name="_Toc367800051"/>
      <w:bookmarkStart w:id="45" w:name="_Toc419465963"/>
      <w:bookmarkEnd w:id="41"/>
      <w:bookmarkEnd w:id="42"/>
      <w:bookmarkEnd w:id="43"/>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lastRenderedPageBreak/>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44"/>
    <w:bookmarkEnd w:id="45"/>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46" w:name="_Toc367800052"/>
      <w:bookmarkStart w:id="47" w:name="_Toc419465964"/>
      <w:bookmarkStart w:id="48" w:name="_Toc509930248"/>
      <w:bookmarkStart w:id="49" w:name="_Toc145590060"/>
      <w:bookmarkStart w:id="50" w:name="_Toc149043103"/>
      <w:r w:rsidRPr="003F3369">
        <w:rPr>
          <w:sz w:val="22"/>
          <w:szCs w:val="22"/>
        </w:rPr>
        <w:t>11. Операции по покупке-продаже иностранной валюты</w:t>
      </w:r>
      <w:r w:rsidRPr="003F3369">
        <w:rPr>
          <w:sz w:val="22"/>
          <w:szCs w:val="22"/>
          <w:vertAlign w:val="superscript"/>
        </w:rPr>
        <w:t>1</w:t>
      </w:r>
      <w:bookmarkEnd w:id="46"/>
      <w:bookmarkEnd w:id="47"/>
      <w:bookmarkEnd w:id="48"/>
      <w:bookmarkEnd w:id="49"/>
      <w:bookmarkEnd w:id="5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Покупка непосредственно у </w:t>
            </w:r>
            <w:r w:rsidRPr="00704863">
              <w:rPr>
                <w:rFonts w:eastAsia="Times New Roman" w:cs="Times New Roman"/>
                <w:bCs/>
                <w:sz w:val="20"/>
                <w:szCs w:val="20"/>
                <w:lang w:eastAsia="ru-RU"/>
              </w:rPr>
              <w:lastRenderedPageBreak/>
              <w:t>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lastRenderedPageBreak/>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51" w:name="_Toc367800053"/>
      <w:bookmarkStart w:id="52" w:name="_Toc419465965"/>
      <w:bookmarkStart w:id="53" w:name="_Toc509930249"/>
      <w:bookmarkStart w:id="54" w:name="_Toc145590061"/>
      <w:bookmarkStart w:id="55" w:name="_Toc149043104"/>
      <w:r w:rsidRPr="003F3369">
        <w:rPr>
          <w:sz w:val="22"/>
          <w:szCs w:val="22"/>
        </w:rPr>
        <w:t>12. Кредитные операции</w:t>
      </w:r>
      <w:bookmarkEnd w:id="51"/>
      <w:bookmarkEnd w:id="52"/>
      <w:bookmarkEnd w:id="53"/>
      <w:bookmarkEnd w:id="54"/>
      <w:bookmarkEnd w:id="55"/>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3A0300" w:rsidRPr="00DB303B" w:rsidTr="003A0300">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Примечание</w:t>
            </w: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tabs>
                <w:tab w:val="left" w:pos="0"/>
              </w:tabs>
              <w:spacing w:before="120" w:after="40" w:line="240" w:lineRule="auto"/>
              <w:jc w:val="center"/>
              <w:rPr>
                <w:rFonts w:eastAsia="Times New Roman"/>
                <w:bCs/>
                <w:lang w:eastAsia="ru-RU"/>
              </w:rPr>
            </w:pPr>
            <w:r w:rsidRPr="00E52639">
              <w:rPr>
                <w:rFonts w:eastAsia="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autoSpaceDE w:val="0"/>
              <w:autoSpaceDN w:val="0"/>
              <w:adjustRightInd w:val="0"/>
              <w:spacing w:before="120" w:after="40" w:line="240" w:lineRule="auto"/>
              <w:jc w:val="both"/>
              <w:rPr>
                <w:rFonts w:eastAsia="Times New Roman"/>
                <w:lang w:eastAsia="ru-RU"/>
              </w:rPr>
            </w:pPr>
            <w:r w:rsidRPr="00E52639">
              <w:rPr>
                <w:rFonts w:eastAsia="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widowControl w:val="0"/>
              <w:tabs>
                <w:tab w:val="left" w:pos="2844"/>
              </w:tabs>
              <w:spacing w:before="120" w:after="40" w:line="240" w:lineRule="auto"/>
              <w:jc w:val="center"/>
              <w:rPr>
                <w:rFonts w:eastAsia="Times New Roman"/>
                <w:lang w:eastAsia="ru-RU"/>
              </w:rPr>
            </w:pPr>
            <w:r w:rsidRPr="00E52639">
              <w:rPr>
                <w:rFonts w:eastAsia="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lang w:eastAsia="ru-RU"/>
              </w:rPr>
            </w:pPr>
            <w:r w:rsidRPr="00E52639">
              <w:rPr>
                <w:rFonts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3A0300" w:rsidRPr="00E52639" w:rsidRDefault="003A0300" w:rsidP="003A0300">
            <w:pPr>
              <w:spacing w:before="40" w:after="40" w:line="240" w:lineRule="auto"/>
              <w:jc w:val="both"/>
              <w:rPr>
                <w:rFonts w:eastAsia="Times New Roman"/>
                <w:lang w:eastAsia="ru-RU"/>
              </w:rPr>
            </w:pPr>
            <w:r w:rsidRPr="00E52639">
              <w:rPr>
                <w:rFonts w:eastAsia="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autoSpaceDE w:val="0"/>
              <w:autoSpaceDN w:val="0"/>
              <w:adjustRightInd w:val="0"/>
              <w:spacing w:before="40" w:after="0" w:line="240" w:lineRule="auto"/>
              <w:jc w:val="both"/>
              <w:rPr>
                <w:rFonts w:eastAsia="Times New Roman"/>
                <w:lang w:eastAsia="ru-RU"/>
              </w:rPr>
            </w:pPr>
            <w:r w:rsidRPr="00E52639">
              <w:rPr>
                <w:rFonts w:eastAsia="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lang w:eastAsia="ru-RU"/>
              </w:rPr>
            </w:pPr>
            <w:r w:rsidRPr="00E52639">
              <w:rPr>
                <w:rFonts w:eastAsia="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autoSpaceDE w:val="0"/>
              <w:autoSpaceDN w:val="0"/>
              <w:adjustRightInd w:val="0"/>
              <w:spacing w:before="40" w:after="0" w:line="240" w:lineRule="auto"/>
              <w:jc w:val="both"/>
              <w:rPr>
                <w:rFonts w:eastAsia="Times New Roman"/>
                <w:lang w:eastAsia="ru-RU"/>
              </w:rPr>
            </w:pPr>
            <w:r w:rsidRPr="00E52639">
              <w:rPr>
                <w:rFonts w:eastAsia="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3A0300" w:rsidRPr="00E52639" w:rsidRDefault="003A0300" w:rsidP="003A0300">
            <w:pPr>
              <w:widowControl w:val="0"/>
              <w:tabs>
                <w:tab w:val="left" w:pos="2844"/>
              </w:tabs>
              <w:spacing w:before="40" w:after="0" w:line="240" w:lineRule="auto"/>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lang w:eastAsia="ru-RU"/>
              </w:rPr>
            </w:pPr>
          </w:p>
        </w:tc>
      </w:tr>
      <w:tr w:rsidR="003A0300" w:rsidRPr="00DB303B" w:rsidTr="003A0300">
        <w:trPr>
          <w:trHeight w:val="2341"/>
        </w:trPr>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r>
            <w:r w:rsidRPr="00E52639">
              <w:rPr>
                <w:bCs/>
              </w:rP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lastRenderedPageBreak/>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2"/>
              <w:jc w:val="center"/>
            </w:pP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both"/>
              <w:rPr>
                <w:bCs/>
              </w:rPr>
            </w:pPr>
            <w:r w:rsidRPr="00E52639">
              <w:rPr>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880624">
            <w:pPr>
              <w:spacing w:before="40" w:after="0" w:line="240" w:lineRule="auto"/>
              <w:jc w:val="both"/>
              <w:rPr>
                <w:bCs/>
              </w:rPr>
            </w:pPr>
            <w:r w:rsidRPr="00E52639">
              <w:rPr>
                <w:bCs/>
              </w:rPr>
              <w:t xml:space="preserve">- при кредитовании в соответствии с Порядком рефинансирования </w:t>
            </w:r>
            <w:r>
              <w:rPr>
                <w:bCs/>
              </w:rPr>
              <w:br/>
            </w:r>
            <w:r w:rsidRPr="00E52639">
              <w:rPr>
                <w:bCs/>
              </w:rPr>
              <w:t>АО «Россельхозбанк» кредитов, предоставленных сторонними кредитными организациями № 376-П в рамках кредитных продуктов «</w:t>
            </w:r>
            <w:r w:rsidR="00880624">
              <w:t>Сезонный Рефинанс</w:t>
            </w:r>
            <w:r w:rsidRPr="00E52639">
              <w:rPr>
                <w:bCs/>
              </w:rPr>
              <w:t>»,  «Оборотный-стандарт Рефинанс»</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r>
            <w:r w:rsidRPr="00E52639">
              <w:rPr>
                <w:bCs/>
              </w:rPr>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льготных программ в соответствии с </w:t>
            </w:r>
            <w:r w:rsidRPr="00E52639">
              <w:rPr>
                <w:bCs/>
              </w:rPr>
              <w:lastRenderedPageBreak/>
              <w:t xml:space="preserve">Перечнем 1 раздела 12 </w:t>
            </w:r>
            <w:r>
              <w:rPr>
                <w:bCs/>
              </w:rPr>
              <w:t>«</w:t>
            </w:r>
            <w:r w:rsidRPr="00E52639">
              <w:rPr>
                <w:bCs/>
              </w:rPr>
              <w:t xml:space="preserve">Кредитные операции» </w:t>
            </w:r>
            <w:r>
              <w:rPr>
                <w:bCs/>
              </w:rPr>
              <w:t>настоящих Тарифов</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lastRenderedPageBreak/>
              <w:t xml:space="preserve">Не взимается </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tabs>
                <w:tab w:val="left" w:pos="0"/>
              </w:tabs>
              <w:spacing w:before="120" w:after="0" w:line="240" w:lineRule="auto"/>
              <w:jc w:val="center"/>
              <w:rPr>
                <w:rFonts w:eastAsia="Times New Roman"/>
                <w:bCs/>
                <w:lang w:eastAsia="ru-RU"/>
              </w:rPr>
            </w:pPr>
            <w:r w:rsidRPr="00E52639">
              <w:rPr>
                <w:rFonts w:eastAsia="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rFonts w:eastAsia="Times New Roman"/>
                <w:lang w:eastAsia="ru-RU"/>
              </w:rPr>
            </w:pPr>
            <w:r w:rsidRPr="00E52639">
              <w:rPr>
                <w:rFonts w:eastAsia="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widowControl w:val="0"/>
              <w:tabs>
                <w:tab w:val="left" w:pos="2844"/>
              </w:tabs>
              <w:spacing w:before="120" w:after="0" w:line="240" w:lineRule="auto"/>
              <w:jc w:val="center"/>
              <w:rPr>
                <w:rFonts w:eastAsia="Times New Roman"/>
                <w:lang w:eastAsia="ru-RU"/>
              </w:rPr>
            </w:pPr>
            <w:r w:rsidRPr="00E52639">
              <w:rPr>
                <w:rFonts w:eastAsia="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3A0300" w:rsidRPr="00E52639" w:rsidRDefault="003A0300" w:rsidP="003A0300">
            <w:pPr>
              <w:tabs>
                <w:tab w:val="left" w:pos="1276"/>
              </w:tabs>
              <w:spacing w:before="120" w:after="40" w:line="240" w:lineRule="auto"/>
              <w:ind w:left="34"/>
              <w:jc w:val="both"/>
              <w:rPr>
                <w:rFonts w:eastAsia="Times New Roman"/>
                <w:lang w:eastAsia="ru-RU"/>
              </w:rPr>
            </w:pPr>
            <w:r w:rsidRPr="00E52639">
              <w:rPr>
                <w:rFonts w:eastAsia="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lang w:eastAsia="ru-RU"/>
              </w:rPr>
            </w:pPr>
            <w:r w:rsidRPr="00E52639">
              <w:rPr>
                <w:rFonts w:eastAsia="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bCs/>
                <w:lang w:val="en-US"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lang w:eastAsia="ru-RU"/>
              </w:rPr>
            </w:pPr>
            <w:r w:rsidRPr="00E52639">
              <w:rPr>
                <w:rFonts w:eastAsia="Times New Roman"/>
                <w:lang w:eastAsia="ru-RU"/>
              </w:rPr>
              <w:t xml:space="preserve">- </w:t>
            </w:r>
            <w:r w:rsidRPr="00E52639">
              <w:rPr>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E52639">
              <w:rPr>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A0300" w:rsidRPr="00327368" w:rsidRDefault="003A0300" w:rsidP="003A0300">
            <w:pPr>
              <w:spacing w:before="40" w:after="0" w:line="240" w:lineRule="auto"/>
              <w:jc w:val="cente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rPr>
          <w:trHeight w:val="596"/>
        </w:trPr>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lang w:eastAsia="ru-RU"/>
              </w:rPr>
            </w:pPr>
            <w:r w:rsidRPr="00E52639">
              <w:rPr>
                <w:rFonts w:eastAsia="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A0300" w:rsidRPr="00E52639" w:rsidRDefault="003A0300" w:rsidP="003A0300">
            <w:pPr>
              <w:widowControl w:val="0"/>
              <w:tabs>
                <w:tab w:val="left" w:pos="2844"/>
              </w:tabs>
              <w:spacing w:before="40" w:after="0" w:line="240" w:lineRule="auto"/>
              <w:jc w:val="center"/>
              <w:rPr>
                <w:rFonts w:eastAsia="Times New Roman"/>
                <w:lang w:eastAsia="ru-RU"/>
              </w:rPr>
            </w:pPr>
            <w:r w:rsidRPr="00E52639">
              <w:rPr>
                <w:rFonts w:eastAsia="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pPr>
            <w:r w:rsidRPr="00E52639">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4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p w:rsidR="003A0300" w:rsidRPr="00E52639" w:rsidRDefault="003A0300" w:rsidP="003A0300">
            <w:pPr>
              <w:spacing w:before="40" w:after="0" w:line="240" w:lineRule="auto"/>
              <w:ind w:left="72"/>
              <w:jc w:val="center"/>
            </w:pP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Del="002D0A2A" w:rsidRDefault="003A0300" w:rsidP="003A0300">
            <w:pPr>
              <w:spacing w:before="40" w:after="0" w:line="240" w:lineRule="auto"/>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Del="002D0A2A"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D42C20"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Del="00423329" w:rsidRDefault="003A0300" w:rsidP="003A0300">
            <w:pPr>
              <w:spacing w:before="40" w:after="0" w:line="240" w:lineRule="auto"/>
              <w:jc w:val="both"/>
              <w:rPr>
                <w:bCs/>
              </w:rPr>
            </w:pPr>
            <w:r w:rsidRPr="00E52639">
              <w:rPr>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A0300" w:rsidRPr="00E52639" w:rsidDel="0042332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D42C20"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D42C20"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880624">
            <w:pPr>
              <w:spacing w:before="40" w:after="0" w:line="240" w:lineRule="auto"/>
              <w:jc w:val="both"/>
              <w:rPr>
                <w:bCs/>
              </w:rPr>
            </w:pPr>
            <w:r w:rsidRPr="00E52639">
              <w:rPr>
                <w:bCs/>
              </w:rPr>
              <w:t xml:space="preserve">- при кредитовании в соответствии с Порядком рефинансирования </w:t>
            </w:r>
            <w:r>
              <w:rPr>
                <w:bCs/>
              </w:rPr>
              <w:br/>
            </w:r>
            <w:r w:rsidRPr="00E52639">
              <w:rPr>
                <w:bCs/>
              </w:rPr>
              <w:t>АО «Россельхозбанк» кредитов, предоставленных сторонними кредитными организациями № 376-П в рамках кредитных продуктов «</w:t>
            </w:r>
            <w:r w:rsidR="00880624">
              <w:t>Сезонный Рефинанс</w:t>
            </w:r>
            <w:r w:rsidR="00880624">
              <w:rPr>
                <w:bCs/>
              </w:rPr>
              <w:t xml:space="preserve">», </w:t>
            </w:r>
            <w:r w:rsidRPr="00E52639">
              <w:rPr>
                <w:bCs/>
              </w:rPr>
              <w:t xml:space="preserve"> «Оборотный-стандарт Рефинанс»</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D42C20"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rPr>
            </w:pPr>
            <w:r w:rsidRPr="00E52639">
              <w:t xml:space="preserve">- при кредитовании в рамках Порядка кредитования клиентов микробизнеса по кредитному продукту «Бизнес-карта с лимитом кредитования» в </w:t>
            </w:r>
            <w:r>
              <w:br/>
            </w:r>
            <w:r w:rsidRPr="00E52639">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rPr>
          <w:trHeight w:val="577"/>
        </w:trPr>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center"/>
              <w:rPr>
                <w:rFonts w:eastAsia="Times New Roman"/>
                <w:bCs/>
                <w:lang w:eastAsia="ru-RU"/>
              </w:rPr>
            </w:pPr>
            <w:r w:rsidRPr="00E52639">
              <w:rPr>
                <w:rFonts w:eastAsia="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lang w:eastAsia="ru-RU"/>
              </w:rPr>
            </w:pPr>
          </w:p>
        </w:tc>
        <w:tc>
          <w:tcPr>
            <w:tcW w:w="2977" w:type="dxa"/>
            <w:vMerge w:val="restart"/>
            <w:tcBorders>
              <w:top w:val="single" w:sz="4" w:space="0" w:color="auto"/>
              <w:left w:val="single" w:sz="4" w:space="0" w:color="auto"/>
              <w:right w:val="single" w:sz="4" w:space="0" w:color="auto"/>
            </w:tcBorders>
          </w:tcPr>
          <w:p w:rsidR="003A0300" w:rsidRPr="00094D2F" w:rsidRDefault="003A0300" w:rsidP="003A0300">
            <w:pPr>
              <w:tabs>
                <w:tab w:val="left" w:pos="1276"/>
              </w:tabs>
              <w:spacing w:before="120" w:after="0" w:line="240" w:lineRule="auto"/>
              <w:ind w:left="34"/>
              <w:jc w:val="both"/>
            </w:pPr>
            <w:r w:rsidRPr="00B8743E">
              <w:t>Комиссия начисляется по формуле простых процентов на сумму неиспользованного остатка лимита кредитования</w:t>
            </w:r>
            <w:r w:rsidRPr="00B8743E">
              <w:rPr>
                <w:rStyle w:val="a3"/>
              </w:rPr>
              <w:footnoteReference w:id="2"/>
            </w:r>
            <w:r w:rsidRPr="00B8743E">
              <w:t xml:space="preserve"> со </w:t>
            </w:r>
            <w:r w:rsidRPr="00094D2F">
              <w:t xml:space="preserve">дня, следующего за: </w:t>
            </w:r>
          </w:p>
          <w:p w:rsidR="003A0300" w:rsidRPr="0014665F" w:rsidRDefault="003A0300" w:rsidP="003A0300">
            <w:pPr>
              <w:tabs>
                <w:tab w:val="left" w:pos="1134"/>
              </w:tabs>
              <w:spacing w:after="0" w:line="240" w:lineRule="auto"/>
              <w:ind w:left="33"/>
              <w:jc w:val="both"/>
            </w:pPr>
            <w:r w:rsidRPr="0014665F">
              <w:t>- при отсутствии отлагательных условий выдачи кредитных средств:</w:t>
            </w:r>
          </w:p>
          <w:p w:rsidR="003A0300" w:rsidRPr="00094D2F" w:rsidRDefault="003A0300" w:rsidP="003A0300">
            <w:pPr>
              <w:numPr>
                <w:ilvl w:val="0"/>
                <w:numId w:val="30"/>
              </w:numPr>
              <w:tabs>
                <w:tab w:val="left" w:pos="306"/>
                <w:tab w:val="left" w:pos="993"/>
              </w:tabs>
              <w:spacing w:after="0" w:line="240" w:lineRule="auto"/>
              <w:ind w:left="0" w:firstLine="175"/>
              <w:jc w:val="both"/>
            </w:pPr>
            <w:r w:rsidRPr="00094D2F">
              <w:lastRenderedPageBreak/>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A0300" w:rsidRPr="00094D2F" w:rsidRDefault="003A0300" w:rsidP="003A0300">
            <w:pPr>
              <w:tabs>
                <w:tab w:val="left" w:pos="306"/>
                <w:tab w:val="left" w:pos="993"/>
              </w:tabs>
              <w:spacing w:after="0" w:line="240" w:lineRule="auto"/>
              <w:ind w:left="175"/>
              <w:jc w:val="both"/>
            </w:pPr>
            <w:r w:rsidRPr="00094D2F">
              <w:t>или</w:t>
            </w:r>
          </w:p>
          <w:p w:rsidR="003A0300" w:rsidRPr="00094D2F" w:rsidRDefault="003A0300" w:rsidP="003A0300">
            <w:pPr>
              <w:numPr>
                <w:ilvl w:val="0"/>
                <w:numId w:val="30"/>
              </w:numPr>
              <w:tabs>
                <w:tab w:val="left" w:pos="306"/>
                <w:tab w:val="left" w:pos="993"/>
              </w:tabs>
              <w:spacing w:after="0" w:line="240" w:lineRule="auto"/>
              <w:ind w:left="0" w:firstLine="175"/>
              <w:jc w:val="both"/>
            </w:pPr>
            <w:r w:rsidRPr="00094D2F">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3A0300" w:rsidRPr="0014665F" w:rsidRDefault="003A0300" w:rsidP="003A0300">
            <w:pPr>
              <w:tabs>
                <w:tab w:val="left" w:pos="306"/>
                <w:tab w:val="left" w:pos="1134"/>
              </w:tabs>
              <w:spacing w:after="0" w:line="240" w:lineRule="auto"/>
              <w:ind w:left="33"/>
              <w:jc w:val="both"/>
            </w:pPr>
            <w:r w:rsidRPr="0014665F">
              <w:t>- при наличии отлагательных условий выдачи кредитных средств:</w:t>
            </w:r>
          </w:p>
          <w:p w:rsidR="003A0300" w:rsidRPr="0014665F" w:rsidRDefault="003A0300" w:rsidP="003A0300">
            <w:pPr>
              <w:pStyle w:val="a6"/>
              <w:numPr>
                <w:ilvl w:val="0"/>
                <w:numId w:val="30"/>
              </w:numPr>
              <w:tabs>
                <w:tab w:val="left" w:pos="306"/>
                <w:tab w:val="left" w:pos="993"/>
              </w:tabs>
              <w:spacing w:after="0" w:line="240" w:lineRule="auto"/>
              <w:ind w:left="0" w:firstLine="0"/>
              <w:jc w:val="both"/>
              <w:rPr>
                <w:rFonts w:ascii="Times New Roman" w:hAnsi="Times New Roman"/>
              </w:rPr>
            </w:pPr>
            <w:r w:rsidRPr="0014665F">
              <w:rPr>
                <w:rFonts w:ascii="Times New Roman" w:hAnsi="Times New Roman"/>
              </w:rPr>
              <w:t xml:space="preserve">датой выполнения отлагательных условий </w:t>
            </w:r>
            <w:r w:rsidRPr="0014665F">
              <w:rPr>
                <w:rFonts w:ascii="Times New Roman" w:hAnsi="Times New Roman"/>
                <w:bCs/>
              </w:rPr>
              <w:t>выдачи кредита/ транша</w:t>
            </w:r>
            <w:r w:rsidRPr="0014665F">
              <w:rPr>
                <w:rFonts w:ascii="Times New Roman" w:hAnsi="Times New Roman"/>
              </w:rPr>
              <w:t>.</w:t>
            </w:r>
          </w:p>
          <w:p w:rsidR="003A0300" w:rsidRPr="00A8708E" w:rsidRDefault="003A0300" w:rsidP="003A0300">
            <w:pPr>
              <w:tabs>
                <w:tab w:val="left" w:pos="1276"/>
              </w:tabs>
              <w:spacing w:after="0" w:line="240" w:lineRule="auto"/>
              <w:jc w:val="both"/>
            </w:pPr>
            <w:r w:rsidRPr="00094D2F">
              <w:t xml:space="preserve">Комиссия начисляется по дату окончания </w:t>
            </w:r>
            <w:r w:rsidRPr="00A8708E">
              <w:t>срока предоставления кредитных средств/ срока действия лимита кредитования (включительно), определенную договором.</w:t>
            </w:r>
          </w:p>
          <w:p w:rsidR="003A0300" w:rsidRPr="00535576" w:rsidRDefault="003A0300" w:rsidP="003A0300">
            <w:pPr>
              <w:spacing w:before="40" w:after="0" w:line="240" w:lineRule="auto"/>
              <w:jc w:val="both"/>
            </w:pPr>
            <w:r w:rsidRPr="00535576">
              <w:t>Комиссия уплачивается в порядке, предусмотренном договором</w:t>
            </w:r>
            <w:r>
              <w:t>.</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bCs/>
                <w:lang w:eastAsia="ru-RU"/>
              </w:rPr>
            </w:pPr>
            <w:r w:rsidRPr="00E52639">
              <w:rPr>
                <w:rFonts w:eastAsia="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bCs/>
                <w:lang w:val="en-US" w:eastAsia="ru-RU"/>
              </w:rPr>
            </w:pPr>
            <w:r w:rsidRPr="00E52639">
              <w:rPr>
                <w:rFonts w:eastAsia="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bCs/>
                <w:lang w:eastAsia="ru-RU"/>
              </w:rPr>
            </w:pPr>
            <w:r w:rsidRPr="00E52639">
              <w:rPr>
                <w:rFonts w:eastAsia="Times New Roman"/>
                <w:bCs/>
                <w:lang w:eastAsia="ru-RU"/>
              </w:rPr>
              <w:t xml:space="preserve">- при кредитовании в рамках Порядка кредитования клиентов микробизнеса по кредитному </w:t>
            </w:r>
            <w:r w:rsidRPr="00E52639">
              <w:rPr>
                <w:rFonts w:eastAsia="Times New Roman"/>
                <w:bCs/>
                <w:lang w:eastAsia="ru-RU"/>
              </w:rPr>
              <w:lastRenderedPageBreak/>
              <w:t xml:space="preserve">продукту «Бизнес-карта с лимитом кредитования» в </w:t>
            </w:r>
            <w:r>
              <w:rPr>
                <w:rFonts w:eastAsia="Times New Roman"/>
                <w:bCs/>
                <w:lang w:eastAsia="ru-RU"/>
              </w:rPr>
              <w:br/>
            </w:r>
            <w:r w:rsidRPr="00E52639">
              <w:rPr>
                <w:rFonts w:eastAsia="Times New Roman"/>
                <w:bCs/>
                <w:lang w:eastAsia="ru-RU"/>
              </w:rPr>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r w:rsidRPr="00E52639">
              <w:lastRenderedPageBreak/>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bCs/>
              </w:rP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кредитовании в рамках</w:t>
            </w:r>
            <w:r w:rsidRPr="00E52639">
              <w:t xml:space="preserve"> </w:t>
            </w:r>
            <w:r w:rsidRPr="00E52639">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r>
            <w:r w:rsidRPr="00E52639">
              <w:rPr>
                <w:bCs/>
              </w:rPr>
              <w:t>№ 598-П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xml:space="preserve">- при кредитовании </w:t>
            </w:r>
            <w:r w:rsidRPr="0014665F">
              <w:rPr>
                <w:bCs/>
              </w:rPr>
              <w:t>по</w:t>
            </w:r>
            <w:r w:rsidRPr="00094D2F">
              <w:rPr>
                <w:bCs/>
              </w:rPr>
              <w:t xml:space="preserve"> </w:t>
            </w:r>
            <w:r w:rsidRPr="0014665F">
              <w:rPr>
                <w:rFonts w:eastAsia="Times New Roman"/>
                <w:bCs/>
                <w:lang w:eastAsia="ru-RU"/>
              </w:rPr>
              <w:t>договору об открытии кредитной линии</w:t>
            </w:r>
            <w:r w:rsidRPr="00094D2F">
              <w:rPr>
                <w:rFonts w:eastAsia="Times New Roman"/>
                <w:bCs/>
                <w:lang w:eastAsia="ru-RU"/>
              </w:rPr>
              <w:t xml:space="preserve">, </w:t>
            </w:r>
            <w:r w:rsidRPr="00094D2F">
              <w:rPr>
                <w:bCs/>
              </w:rPr>
              <w:t xml:space="preserve"> </w:t>
            </w:r>
            <w:r w:rsidRPr="0014665F">
              <w:rPr>
                <w:bCs/>
              </w:rPr>
              <w:t>заключенному</w:t>
            </w:r>
            <w:r w:rsidRPr="00E52639">
              <w:rPr>
                <w:bCs/>
              </w:rPr>
              <w:t xml:space="preserve"> в рамках льготных программ в соответствии с Перечнем 2 раздела 12 </w:t>
            </w:r>
            <w:r>
              <w:rPr>
                <w:bCs/>
              </w:rPr>
              <w:t>«</w:t>
            </w:r>
            <w:r w:rsidRPr="00E52639">
              <w:rPr>
                <w:bCs/>
              </w:rPr>
              <w:t xml:space="preserve">Кредитные операции» </w:t>
            </w:r>
            <w:r>
              <w:rPr>
                <w:bCs/>
              </w:rPr>
              <w:t>настоящих Тарифов</w:t>
            </w:r>
            <w:r w:rsidRPr="00BA11A7">
              <w:rPr>
                <w:rStyle w:val="a3"/>
              </w:rPr>
              <w:footnoteReference w:id="3"/>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center"/>
              <w:rPr>
                <w:rFonts w:eastAsia="Times New Roman"/>
                <w:bCs/>
                <w:lang w:eastAsia="ru-RU"/>
              </w:rPr>
            </w:pPr>
            <w:r w:rsidRPr="00E52639">
              <w:rPr>
                <w:rFonts w:eastAsia="Times New Roman"/>
                <w:lang w:eastAsia="ru-RU"/>
              </w:rPr>
              <w:t>12.4.</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При изменении:</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1) окончательного срока возврата кредита (основного долга) – не менее</w:t>
            </w:r>
            <w:r w:rsidRPr="00E52639">
              <w:rPr>
                <w:rFonts w:eastAsia="Times New Roman"/>
                <w:i/>
                <w:lang w:eastAsia="ru-RU"/>
              </w:rPr>
              <w:t xml:space="preserve"> </w:t>
            </w:r>
            <w:r w:rsidRPr="00E52639">
              <w:rPr>
                <w:rFonts w:eastAsia="Times New Roman"/>
                <w:lang w:eastAsia="ru-RU"/>
              </w:rPr>
              <w:t>1%;</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2) промежуточного (ых) срока(ов) возврата кредита:</w:t>
            </w:r>
          </w:p>
          <w:p w:rsidR="003A0300" w:rsidRPr="00E52639" w:rsidRDefault="003A0300" w:rsidP="003A0300">
            <w:pPr>
              <w:spacing w:after="0" w:line="240" w:lineRule="auto"/>
              <w:jc w:val="center"/>
              <w:rPr>
                <w:rFonts w:eastAsia="Times New Roman"/>
                <w:lang w:eastAsia="ru-RU"/>
              </w:rPr>
            </w:pPr>
            <w:r w:rsidRPr="00E52639">
              <w:rPr>
                <w:rFonts w:eastAsia="Times New Roman"/>
              </w:rPr>
              <w:lastRenderedPageBreak/>
              <w:t>до 5 календарных дней (включительно) – не менее</w:t>
            </w:r>
            <w:r w:rsidRPr="00E52639">
              <w:rPr>
                <w:rFonts w:eastAsia="Times New Roman"/>
                <w:i/>
              </w:rPr>
              <w:t xml:space="preserve"> </w:t>
            </w:r>
            <w:r w:rsidRPr="00E52639">
              <w:rPr>
                <w:rFonts w:eastAsia="Times New Roman"/>
              </w:rPr>
              <w:t>0,15%</w:t>
            </w:r>
            <w:r w:rsidRPr="00E52639">
              <w:rPr>
                <w:rFonts w:eastAsia="Times New Roman"/>
                <w:lang w:eastAsia="ru-RU"/>
              </w:rPr>
              <w:t>;</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от 6 до 30 календарных дней (включительно) – не менее</w:t>
            </w:r>
            <w:r w:rsidRPr="00E52639">
              <w:rPr>
                <w:rFonts w:eastAsia="Times New Roman"/>
                <w:i/>
                <w:lang w:eastAsia="ru-RU"/>
              </w:rPr>
              <w:t xml:space="preserve"> </w:t>
            </w:r>
            <w:r w:rsidRPr="00E52639">
              <w:rPr>
                <w:rFonts w:eastAsia="Times New Roman"/>
                <w:lang w:eastAsia="ru-RU"/>
              </w:rPr>
              <w:t>0,35%;</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от 31 до 60 календарных дней (включительно) – не менее</w:t>
            </w:r>
            <w:r w:rsidRPr="00E52639">
              <w:rPr>
                <w:rFonts w:eastAsia="Times New Roman"/>
                <w:i/>
                <w:lang w:eastAsia="ru-RU"/>
              </w:rPr>
              <w:t xml:space="preserve"> </w:t>
            </w:r>
            <w:r w:rsidRPr="00E52639">
              <w:rPr>
                <w:rFonts w:eastAsia="Times New Roman"/>
                <w:lang w:eastAsia="ru-RU"/>
              </w:rPr>
              <w:t>0,7%;</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свыше 60 календарных дней – не менее</w:t>
            </w:r>
            <w:r w:rsidRPr="00E52639">
              <w:rPr>
                <w:rFonts w:eastAsia="Times New Roman"/>
                <w:i/>
                <w:lang w:eastAsia="ru-RU"/>
              </w:rPr>
              <w:t xml:space="preserve"> </w:t>
            </w:r>
            <w:r w:rsidRPr="00E52639">
              <w:rPr>
                <w:rFonts w:eastAsia="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rFonts w:eastAsia="Times New Roman"/>
                <w:lang w:eastAsia="ru-RU"/>
              </w:rPr>
            </w:pPr>
            <w:r w:rsidRPr="00E52639">
              <w:rPr>
                <w:rFonts w:eastAsia="Times New Roman"/>
                <w:lang w:eastAsia="ru-RU"/>
              </w:rPr>
              <w:lastRenderedPageBreak/>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w:t>
            </w:r>
            <w:r w:rsidRPr="00E52639">
              <w:rPr>
                <w:rFonts w:eastAsia="Times New Roman"/>
                <w:lang w:eastAsia="ru-RU"/>
              </w:rPr>
              <w:lastRenderedPageBreak/>
              <w:t>открытии кредитной линии.</w:t>
            </w:r>
          </w:p>
          <w:p w:rsidR="003A0300" w:rsidRPr="00E52639" w:rsidRDefault="003A0300" w:rsidP="003A0300">
            <w:pPr>
              <w:spacing w:before="40" w:after="40" w:line="240" w:lineRule="auto"/>
              <w:jc w:val="both"/>
              <w:rPr>
                <w:rFonts w:eastAsia="Times New Roman"/>
                <w:lang w:eastAsia="ru-RU"/>
              </w:rPr>
            </w:pPr>
            <w:r w:rsidRPr="00E52639">
              <w:rPr>
                <w:rFonts w:eastAsia="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120" w:after="4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br/>
            </w:r>
            <w:r w:rsidRPr="00E52639">
              <w:t>№ 540-П</w:t>
            </w:r>
            <w:r w:rsidRPr="00D42C20">
              <w:t xml:space="preserve">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 xml:space="preserve">на период действия </w:t>
            </w:r>
            <w:r w:rsidRPr="00E52639">
              <w:rPr>
                <w:bCs/>
              </w:rPr>
              <w:lastRenderedPageBreak/>
              <w:t>льготной/увеличенной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rPr>
                <w:bCs/>
              </w:rPr>
            </w:pPr>
            <w:r w:rsidRPr="00E52639">
              <w:rPr>
                <w:bCs/>
              </w:rPr>
              <w:lastRenderedPageBreak/>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center"/>
              <w:rPr>
                <w:rFonts w:eastAsia="Times New Roman"/>
                <w:lang w:eastAsia="ru-RU"/>
              </w:rPr>
            </w:pPr>
            <w:r w:rsidRPr="00E52639">
              <w:rPr>
                <w:rFonts w:eastAsia="Times New Roman"/>
                <w:bCs/>
                <w:lang w:eastAsia="ru-RU"/>
              </w:rPr>
              <w:t>12.</w:t>
            </w:r>
            <w:r w:rsidRPr="00E52639">
              <w:rPr>
                <w:rFonts w:eastAsia="Times New Roman"/>
                <w:bCs/>
                <w:lang w:val="en-US" w:eastAsia="ru-RU"/>
              </w:rPr>
              <w:t>5</w:t>
            </w:r>
            <w:r w:rsidRPr="00E52639">
              <w:rPr>
                <w:rFonts w:eastAsia="Times New Roman"/>
                <w:bCs/>
                <w:lang w:eastAsia="ru-RU"/>
              </w:rPr>
              <w:t>.</w:t>
            </w:r>
          </w:p>
        </w:tc>
        <w:tc>
          <w:tcPr>
            <w:tcW w:w="3969"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bCs/>
                <w:lang w:eastAsia="ru-RU"/>
              </w:rPr>
              <w:t>Изменение условий кредитной сделки по инициативе заемщика при изменении процентной ставки по кредиту</w:t>
            </w:r>
          </w:p>
          <w:p w:rsidR="003A0300" w:rsidRPr="00E52639" w:rsidRDefault="003A0300" w:rsidP="003A0300">
            <w:pPr>
              <w:spacing w:before="120" w:after="40" w:line="240" w:lineRule="auto"/>
              <w:rPr>
                <w:rFonts w:eastAsia="Times New Roman"/>
                <w:lang w:eastAsia="ru-RU"/>
              </w:rPr>
            </w:pP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lang w:eastAsia="ru-RU"/>
              </w:rPr>
            </w:pPr>
            <w:r w:rsidRPr="00E52639">
              <w:rPr>
                <w:rFonts w:eastAsia="Times New Roman"/>
                <w:lang w:eastAsia="ru-RU"/>
              </w:rPr>
              <w:t>При сумме, на которую начисляется комиссия:</w:t>
            </w:r>
          </w:p>
          <w:p w:rsidR="003A0300" w:rsidRPr="00E52639" w:rsidRDefault="003A0300" w:rsidP="003A0300">
            <w:pPr>
              <w:spacing w:after="0" w:line="240" w:lineRule="auto"/>
              <w:jc w:val="center"/>
              <w:rPr>
                <w:rFonts w:eastAsia="Times New Roman"/>
                <w:bCs/>
                <w:lang w:eastAsia="ru-RU"/>
              </w:rPr>
            </w:pPr>
            <w:r w:rsidRPr="00E52639">
              <w:rPr>
                <w:rFonts w:eastAsia="Times New Roman"/>
                <w:lang w:eastAsia="ru-RU"/>
              </w:rPr>
              <w:t xml:space="preserve">до 1 000 000,00 руб. (включительно) </w:t>
            </w:r>
            <w:r w:rsidRPr="00E52639">
              <w:rPr>
                <w:rFonts w:eastAsia="Times New Roman"/>
                <w:bCs/>
                <w:lang w:eastAsia="ru-RU"/>
              </w:rPr>
              <w:t xml:space="preserve">– </w:t>
            </w:r>
          </w:p>
          <w:p w:rsidR="003A0300" w:rsidRPr="00E52639" w:rsidRDefault="003A0300" w:rsidP="003A0300">
            <w:pPr>
              <w:spacing w:after="0" w:line="240" w:lineRule="auto"/>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bCs/>
                <w:lang w:eastAsia="ru-RU"/>
              </w:rPr>
              <w:t>1%</w:t>
            </w:r>
            <w:r w:rsidRPr="00E52639">
              <w:rPr>
                <w:rFonts w:eastAsia="Times New Roman"/>
                <w:lang w:eastAsia="ru-RU"/>
              </w:rPr>
              <w:t>;</w:t>
            </w:r>
          </w:p>
          <w:p w:rsidR="003A0300" w:rsidRPr="00E52639" w:rsidRDefault="003A0300" w:rsidP="003A0300">
            <w:pPr>
              <w:spacing w:after="0" w:line="240" w:lineRule="auto"/>
              <w:jc w:val="center"/>
              <w:rPr>
                <w:rFonts w:eastAsia="Times New Roman"/>
                <w:bCs/>
                <w:lang w:eastAsia="ru-RU"/>
              </w:rPr>
            </w:pPr>
            <w:r w:rsidRPr="00E52639">
              <w:rPr>
                <w:rFonts w:eastAsia="Times New Roman"/>
                <w:lang w:eastAsia="ru-RU"/>
              </w:rPr>
              <w:t xml:space="preserve">от 1 000 000,01 до 50 000 000,00 руб. (включительно) </w:t>
            </w:r>
            <w:r w:rsidRPr="00E52639">
              <w:rPr>
                <w:rFonts w:eastAsia="Times New Roman"/>
                <w:bCs/>
                <w:lang w:eastAsia="ru-RU"/>
              </w:rPr>
              <w:t xml:space="preserve">– </w:t>
            </w:r>
          </w:p>
          <w:p w:rsidR="003A0300" w:rsidRPr="00E52639" w:rsidRDefault="003A0300" w:rsidP="003A0300">
            <w:pPr>
              <w:spacing w:after="0" w:line="240" w:lineRule="auto"/>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0,8%;</w:t>
            </w:r>
          </w:p>
          <w:p w:rsidR="003A0300" w:rsidRPr="00E52639" w:rsidRDefault="003A0300" w:rsidP="003A0300">
            <w:pPr>
              <w:spacing w:after="0" w:line="240" w:lineRule="auto"/>
              <w:jc w:val="center"/>
              <w:rPr>
                <w:rFonts w:eastAsia="Times New Roman"/>
                <w:bCs/>
                <w:lang w:eastAsia="ru-RU"/>
              </w:rPr>
            </w:pPr>
            <w:r w:rsidRPr="00E52639">
              <w:rPr>
                <w:rFonts w:eastAsia="Times New Roman"/>
                <w:lang w:eastAsia="ru-RU"/>
              </w:rPr>
              <w:t xml:space="preserve">от 50 000 000,01 до 100 000 000,00 руб. (включительно) </w:t>
            </w:r>
            <w:r w:rsidRPr="00E52639">
              <w:rPr>
                <w:rFonts w:eastAsia="Times New Roman"/>
                <w:bCs/>
                <w:lang w:eastAsia="ru-RU"/>
              </w:rPr>
              <w:t xml:space="preserve">– </w:t>
            </w:r>
          </w:p>
          <w:p w:rsidR="003A0300" w:rsidRPr="00E52639" w:rsidRDefault="003A0300" w:rsidP="003A0300">
            <w:pPr>
              <w:spacing w:after="0" w:line="240" w:lineRule="auto"/>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0,5%;</w:t>
            </w:r>
          </w:p>
          <w:p w:rsidR="003A0300" w:rsidRPr="00E52639" w:rsidRDefault="003A0300" w:rsidP="003A0300">
            <w:pPr>
              <w:spacing w:after="40" w:line="240" w:lineRule="auto"/>
              <w:jc w:val="center"/>
              <w:rPr>
                <w:rFonts w:eastAsia="Times New Roman"/>
                <w:bCs/>
                <w:lang w:eastAsia="ru-RU"/>
              </w:rPr>
            </w:pPr>
            <w:r w:rsidRPr="00E52639">
              <w:rPr>
                <w:rFonts w:eastAsia="Times New Roman"/>
              </w:rPr>
              <w:t xml:space="preserve">свыше 100 000 000,01 руб. </w:t>
            </w:r>
            <w:r w:rsidRPr="00E52639">
              <w:rPr>
                <w:rFonts w:eastAsia="Times New Roman"/>
                <w:bCs/>
              </w:rPr>
              <w:t>– не менее</w:t>
            </w:r>
            <w:r w:rsidRPr="00E52639">
              <w:rPr>
                <w:rFonts w:eastAsia="Times New Roman"/>
                <w:bCs/>
                <w:i/>
              </w:rPr>
              <w:t xml:space="preserve"> </w:t>
            </w:r>
            <w:r w:rsidRPr="00E52639">
              <w:rPr>
                <w:rFonts w:eastAsia="Times New Roman"/>
              </w:rPr>
              <w:t>0,15%</w:t>
            </w:r>
          </w:p>
        </w:tc>
        <w:tc>
          <w:tcPr>
            <w:tcW w:w="297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bCs/>
                <w:lang w:eastAsia="ru-RU"/>
              </w:rPr>
              <w:t>Комиссия начисляется на сумму кредита (лимита кредитования), по которому уменьшается размер процентной ставки;</w:t>
            </w:r>
          </w:p>
          <w:p w:rsidR="003A0300" w:rsidRPr="00E52639" w:rsidRDefault="003A0300" w:rsidP="003A0300">
            <w:pPr>
              <w:spacing w:before="40" w:after="40" w:line="240" w:lineRule="auto"/>
              <w:jc w:val="both"/>
              <w:rPr>
                <w:rFonts w:eastAsia="Times New Roman"/>
                <w:bCs/>
                <w:lang w:eastAsia="ru-RU"/>
              </w:rPr>
            </w:pPr>
            <w:r w:rsidRPr="00E52639">
              <w:rPr>
                <w:rFonts w:eastAsia="Times New Roman"/>
                <w:bCs/>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3A0300" w:rsidRPr="00E52639" w:rsidRDefault="003A0300" w:rsidP="003A0300">
            <w:pPr>
              <w:spacing w:before="40" w:after="40" w:line="240" w:lineRule="auto"/>
              <w:rPr>
                <w:rFonts w:eastAsia="Times New Roman"/>
                <w:lang w:eastAsia="ru-RU"/>
              </w:rPr>
            </w:pPr>
            <w:r w:rsidRPr="00E52639">
              <w:rPr>
                <w:rFonts w:eastAsia="Times New Roman"/>
                <w:bCs/>
                <w:lang w:eastAsia="ru-RU"/>
              </w:rPr>
              <w:t xml:space="preserve"> </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bCs/>
                <w:lang w:eastAsia="ru-RU"/>
              </w:rPr>
            </w:pPr>
            <w:r w:rsidRPr="00E52639">
              <w:rPr>
                <w:rFonts w:eastAsia="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r w:rsidRPr="00E52639">
              <w:rPr>
                <w:rFonts w:eastAsia="Times New Roman"/>
                <w:bCs/>
                <w:lang w:eastAsia="ru-RU"/>
              </w:rPr>
              <w:t>Не взимается</w:t>
            </w:r>
          </w:p>
          <w:p w:rsidR="003A0300" w:rsidRPr="00E52639" w:rsidRDefault="003A0300" w:rsidP="003A0300">
            <w:pPr>
              <w:spacing w:before="40" w:after="0" w:line="240" w:lineRule="auto"/>
              <w:ind w:left="72"/>
              <w:jc w:val="center"/>
              <w:rPr>
                <w:rFonts w:eastAsia="Times New Roman"/>
                <w:b/>
                <w:lang w:eastAsia="ru-RU"/>
              </w:rP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sidRPr="00E52639">
              <w:rPr>
                <w:bCs/>
              </w:rPr>
              <w:t>№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рефинансировании (реструктурировании) за счет </w:t>
            </w:r>
            <w:r w:rsidRPr="00E52639">
              <w:rPr>
                <w:bCs/>
              </w:rPr>
              <w:lastRenderedPageBreak/>
              <w:t>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Del="005F3737" w:rsidRDefault="003A0300" w:rsidP="003A0300">
            <w:pPr>
              <w:tabs>
                <w:tab w:val="left" w:pos="0"/>
              </w:tabs>
              <w:spacing w:before="40" w:after="0" w:line="240" w:lineRule="auto"/>
              <w:ind w:left="74"/>
              <w:jc w:val="center"/>
              <w:rPr>
                <w:bCs/>
              </w:rPr>
            </w:pPr>
            <w:r w:rsidRPr="00E52639">
              <w:lastRenderedPageBreak/>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льготных программ в соответствии с Перечнем 1 данного раздела 12 </w:t>
            </w:r>
            <w:r>
              <w:rPr>
                <w:bCs/>
              </w:rPr>
              <w:t>«</w:t>
            </w:r>
            <w:r w:rsidRPr="00E52639">
              <w:rPr>
                <w:bCs/>
              </w:rPr>
              <w:t xml:space="preserve">Кредитные операции» </w:t>
            </w:r>
            <w:r>
              <w:rPr>
                <w:bCs/>
              </w:rPr>
              <w:t>настоящих Тарифов</w:t>
            </w:r>
            <w:r w:rsidRPr="00D42C20">
              <w:t xml:space="preserve">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center"/>
              <w:rPr>
                <w:rFonts w:eastAsia="Times New Roman"/>
                <w:bCs/>
                <w:lang w:eastAsia="ru-RU"/>
              </w:rPr>
            </w:pPr>
            <w:r w:rsidRPr="00E52639">
              <w:rPr>
                <w:rFonts w:eastAsia="Times New Roman"/>
                <w:bCs/>
                <w:lang w:eastAsia="ru-RU"/>
              </w:rPr>
              <w:t>12.6.</w:t>
            </w:r>
          </w:p>
        </w:tc>
        <w:tc>
          <w:tcPr>
            <w:tcW w:w="3969"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0" w:line="240" w:lineRule="auto"/>
              <w:jc w:val="both"/>
              <w:rPr>
                <w:rFonts w:eastAsia="Times New Roman"/>
                <w:bCs/>
                <w:lang w:eastAsia="ru-RU"/>
              </w:rPr>
            </w:pPr>
            <w:r w:rsidRPr="00E52639">
              <w:rPr>
                <w:rFonts w:eastAsia="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3A0300" w:rsidRPr="00E52639" w:rsidRDefault="003A0300" w:rsidP="003A0300">
            <w:pPr>
              <w:spacing w:before="120" w:after="0" w:line="240" w:lineRule="auto"/>
              <w:rPr>
                <w:rFonts w:eastAsia="Times New Roman"/>
                <w:bCs/>
                <w:lang w:eastAsia="ru-RU"/>
              </w:rPr>
            </w:pPr>
          </w:p>
        </w:tc>
        <w:tc>
          <w:tcPr>
            <w:tcW w:w="2097" w:type="dxa"/>
            <w:tcBorders>
              <w:top w:val="single" w:sz="4" w:space="0" w:color="auto"/>
              <w:left w:val="single" w:sz="4" w:space="0" w:color="auto"/>
              <w:bottom w:val="nil"/>
              <w:right w:val="single" w:sz="4" w:space="0" w:color="auto"/>
            </w:tcBorders>
            <w:hideMark/>
          </w:tcPr>
          <w:p w:rsidR="003A0300" w:rsidRPr="00D42C20" w:rsidRDefault="003A0300" w:rsidP="003A0300">
            <w:pPr>
              <w:spacing w:before="40" w:after="0" w:line="240" w:lineRule="auto"/>
              <w:ind w:left="-108" w:right="-108"/>
              <w:jc w:val="center"/>
              <w:rPr>
                <w:spacing w:val="-20"/>
              </w:rPr>
            </w:pPr>
            <w:r w:rsidRPr="00E52639">
              <w:rPr>
                <w:rFonts w:eastAsia="Times New Roman"/>
                <w:lang w:eastAsia="ru-RU"/>
              </w:rPr>
              <w:t xml:space="preserve">По кредитным сделкам со сроком(ами), оставшимся(ися) до погашения в соответствии </w:t>
            </w:r>
            <w:r w:rsidRPr="00E52639">
              <w:rPr>
                <w:rFonts w:eastAsia="Times New Roman"/>
                <w:lang w:eastAsia="ru-RU"/>
              </w:rPr>
              <w:br/>
              <w:t xml:space="preserve">с графиком погашения (возврата) кредита (основного долга)/ окончательной даты возврата кредита </w:t>
            </w:r>
            <w:r w:rsidRPr="00E52639">
              <w:rPr>
                <w:rFonts w:eastAsia="Times New Roman"/>
                <w:lang w:eastAsia="ru-RU"/>
              </w:rPr>
              <w:br/>
              <w:t>(при отсутствии графика погашения (возврата) кредита (основного долга</w:t>
            </w:r>
            <w:r w:rsidRPr="00E52639">
              <w:rPr>
                <w:rFonts w:eastAsia="Times New Roman"/>
                <w:spacing w:val="-20"/>
                <w:lang w:eastAsia="ru-RU"/>
              </w:rPr>
              <w:t>)):</w:t>
            </w:r>
          </w:p>
          <w:p w:rsidR="003A0300" w:rsidRPr="00E52639" w:rsidRDefault="003A0300" w:rsidP="003A0300">
            <w:pPr>
              <w:spacing w:after="0" w:line="240" w:lineRule="auto"/>
              <w:ind w:left="72"/>
              <w:jc w:val="center"/>
              <w:rPr>
                <w:rFonts w:eastAsia="Times New Roman"/>
                <w:bCs/>
                <w:lang w:eastAsia="ru-RU"/>
              </w:rPr>
            </w:pPr>
            <w:r w:rsidRPr="00E52639">
              <w:rPr>
                <w:rFonts w:eastAsia="Times New Roman"/>
                <w:bCs/>
                <w:lang w:eastAsia="ru-RU"/>
              </w:rPr>
              <w:t xml:space="preserve">- в течение 30 календарных дней </w:t>
            </w:r>
            <w:r w:rsidRPr="00FD58A1">
              <w:rPr>
                <w:rFonts w:eastAsia="Times New Roman"/>
                <w:bCs/>
                <w:lang w:eastAsia="ru-RU"/>
              </w:rPr>
              <w:t>до плановой даты погашения</w:t>
            </w:r>
            <w:r w:rsidRPr="00E52639">
              <w:rPr>
                <w:rFonts w:eastAsia="Times New Roman"/>
                <w:bCs/>
                <w:lang w:eastAsia="ru-RU"/>
              </w:rPr>
              <w:t xml:space="preserve"> по кредитному договору/траншу (включительно) комиссия – не взимается;</w:t>
            </w:r>
          </w:p>
          <w:p w:rsidR="003A0300" w:rsidRPr="00E52639" w:rsidRDefault="003A0300" w:rsidP="003A0300">
            <w:pPr>
              <w:spacing w:after="0" w:line="240" w:lineRule="auto"/>
              <w:ind w:left="72"/>
              <w:jc w:val="center"/>
              <w:rPr>
                <w:rFonts w:eastAsia="Times New Roman"/>
                <w:lang w:eastAsia="ru-RU"/>
              </w:rPr>
            </w:pPr>
            <w:r w:rsidRPr="00E52639">
              <w:rPr>
                <w:rFonts w:eastAsia="Times New Roman"/>
                <w:bCs/>
                <w:lang w:eastAsia="ru-RU"/>
              </w:rPr>
              <w:t>- до 180</w:t>
            </w:r>
            <w:r w:rsidRPr="00E52639">
              <w:rPr>
                <w:rFonts w:eastAsia="Times New Roman"/>
                <w:lang w:eastAsia="ru-RU"/>
              </w:rPr>
              <w:t xml:space="preserve">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1,0%;</w:t>
            </w:r>
          </w:p>
          <w:p w:rsidR="003A0300" w:rsidRPr="00E52639" w:rsidRDefault="003A0300" w:rsidP="003A0300">
            <w:pPr>
              <w:spacing w:after="0" w:line="240" w:lineRule="auto"/>
              <w:ind w:left="72"/>
              <w:jc w:val="center"/>
              <w:rPr>
                <w:rFonts w:eastAsia="Times New Roman"/>
                <w:lang w:eastAsia="ru-RU"/>
              </w:rPr>
            </w:pPr>
            <w:r w:rsidRPr="00E52639">
              <w:rPr>
                <w:rFonts w:eastAsia="Times New Roman"/>
                <w:lang w:eastAsia="ru-RU"/>
              </w:rPr>
              <w:t xml:space="preserve">- от 181 до 365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3,5%;</w:t>
            </w:r>
          </w:p>
          <w:p w:rsidR="003A0300" w:rsidRPr="00E52639" w:rsidRDefault="003A0300" w:rsidP="003A0300">
            <w:pPr>
              <w:spacing w:after="0" w:line="240" w:lineRule="auto"/>
              <w:ind w:left="72"/>
              <w:jc w:val="center"/>
              <w:rPr>
                <w:rFonts w:eastAsia="Times New Roman"/>
                <w:lang w:eastAsia="ru-RU"/>
              </w:rPr>
            </w:pPr>
            <w:r w:rsidRPr="00E52639">
              <w:rPr>
                <w:rFonts w:eastAsia="Times New Roman"/>
                <w:lang w:eastAsia="ru-RU"/>
              </w:rPr>
              <w:t xml:space="preserve">- свыше 365 календарных дней – </w:t>
            </w:r>
          </w:p>
          <w:p w:rsidR="003A0300" w:rsidRPr="00E52639" w:rsidRDefault="003A0300" w:rsidP="003A0300">
            <w:pPr>
              <w:spacing w:after="0" w:line="240" w:lineRule="auto"/>
              <w:ind w:left="74"/>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7,0%</w:t>
            </w:r>
          </w:p>
        </w:tc>
        <w:tc>
          <w:tcPr>
            <w:tcW w:w="297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rFonts w:eastAsia="Times New Roman"/>
                <w:bCs/>
                <w:lang w:eastAsia="ru-RU"/>
              </w:rPr>
            </w:pPr>
            <w:r w:rsidRPr="00E52639">
              <w:rPr>
                <w:rFonts w:eastAsia="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A0300" w:rsidRPr="00E52639" w:rsidRDefault="003A0300" w:rsidP="003A0300">
            <w:pPr>
              <w:spacing w:after="0" w:line="240" w:lineRule="auto"/>
              <w:jc w:val="both"/>
            </w:pPr>
            <w:r w:rsidRPr="00E52639">
              <w:t>По вновь заключаемым кредитным сделкам данная комиссия не взимается (комиссия действует только в отношении кредитных сделок,</w:t>
            </w:r>
            <w:r>
              <w:t xml:space="preserve"> </w:t>
            </w:r>
            <w:r w:rsidRPr="00E52639">
              <w:t>в рамках которых соответствующими кредитными договорами/договорами об открытии кредитной линии предусмотрено условие о ее взимании).</w:t>
            </w:r>
          </w:p>
          <w:p w:rsidR="003A0300" w:rsidRPr="00E52639" w:rsidRDefault="003A0300" w:rsidP="003A0300">
            <w:pPr>
              <w:spacing w:after="0" w:line="240" w:lineRule="auto"/>
              <w:jc w:val="both"/>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rFonts w:eastAsia="Times New Roman"/>
                <w:bCs/>
                <w:lang w:eastAsia="ru-RU"/>
              </w:rPr>
            </w:pPr>
            <w:r w:rsidRPr="00E52639">
              <w:rPr>
                <w:rFonts w:eastAsia="Times New Roman"/>
                <w:bCs/>
                <w:lang w:eastAsia="ru-RU"/>
              </w:rPr>
              <w:t>- при кредитовании с использованием связанного финансирования</w:t>
            </w:r>
          </w:p>
          <w:p w:rsidR="003A0300" w:rsidRPr="00E52639" w:rsidRDefault="003A0300" w:rsidP="003A0300">
            <w:pPr>
              <w:spacing w:before="40" w:after="40" w:line="240" w:lineRule="auto"/>
              <w:rPr>
                <w:rFonts w:eastAsia="Times New Roman"/>
                <w:bCs/>
                <w:lang w:eastAsia="ru-RU"/>
              </w:rPr>
            </w:pP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ind w:left="72"/>
              <w:jc w:val="center"/>
              <w:rPr>
                <w:rFonts w:eastAsia="Times New Roman"/>
                <w:lang w:eastAsia="ru-RU"/>
              </w:rPr>
            </w:pPr>
            <w:r w:rsidRPr="00E52639">
              <w:rPr>
                <w:rFonts w:eastAsia="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3A0300" w:rsidRPr="00E52639" w:rsidRDefault="003A0300" w:rsidP="003A0300">
            <w:pPr>
              <w:spacing w:before="120" w:after="12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r>
            <w:r w:rsidRPr="00E52639">
              <w:t>АО «МСП Банк» № 547-П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2"/>
              <w:jc w:val="center"/>
              <w:rPr>
                <w:rFonts w:eastAsia="Times New Roman"/>
                <w:lang w:eastAsia="ru-RU"/>
              </w:rP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Del="0080432C" w:rsidRDefault="003A0300" w:rsidP="003A0300">
            <w:pPr>
              <w:spacing w:before="40" w:after="40" w:line="240" w:lineRule="auto"/>
              <w:jc w:val="both"/>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Del="0080432C" w:rsidRDefault="003A0300" w:rsidP="003A0300">
            <w:pPr>
              <w:spacing w:before="40" w:after="0" w:line="240" w:lineRule="auto"/>
              <w:ind w:left="72"/>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bCs/>
              </w:rPr>
            </w:pPr>
            <w:r w:rsidRPr="00E52639">
              <w:rPr>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 в зависимости от срока, оставшегося до погашения</w:t>
            </w:r>
            <w:r w:rsidRPr="00E52639">
              <w:rPr>
                <w:vertAlign w:val="superscript"/>
              </w:rPr>
              <w:footnoteReference w:id="4"/>
            </w:r>
            <w:r w:rsidRPr="00E52639">
              <w:rPr>
                <w:vertAlign w:val="superscript"/>
              </w:rPr>
              <w:t>,</w:t>
            </w:r>
            <w:r w:rsidRPr="00E52639">
              <w:rPr>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3A0300" w:rsidRPr="00E52639" w:rsidRDefault="003A0300" w:rsidP="003A0300">
            <w:pPr>
              <w:spacing w:before="120" w:after="0" w:line="240" w:lineRule="auto"/>
              <w:jc w:val="both"/>
              <w:rPr>
                <w:bCs/>
              </w:rPr>
            </w:pPr>
            <w:r w:rsidRPr="00E52639">
              <w:rPr>
                <w:bC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A0300" w:rsidRPr="00FD58A1" w:rsidRDefault="003A0300" w:rsidP="003A0300">
            <w:pPr>
              <w:spacing w:after="0" w:line="240" w:lineRule="auto"/>
              <w:jc w:val="both"/>
              <w:rPr>
                <w:bCs/>
              </w:rPr>
            </w:pPr>
            <w:r w:rsidRPr="00E52639">
              <w:rPr>
                <w:bCs/>
              </w:rPr>
              <w:t xml:space="preserve">По договору об открытии кредитной линии с лимитом задолженности и договору </w:t>
            </w:r>
            <w:r w:rsidRPr="00E52639">
              <w:rPr>
                <w:bCs/>
              </w:rPr>
              <w:br/>
              <w:t xml:space="preserve">об открытии кредитной линии с лимитом выдачи и лимитом задолженности </w:t>
            </w:r>
            <w:r w:rsidRPr="00E52639">
              <w:rPr>
                <w:bCs/>
              </w:rPr>
              <w:br/>
              <w:t xml:space="preserve">при установлении срока транша до 90 календарных дней (включительно) </w:t>
            </w:r>
            <w:r w:rsidRPr="00FD58A1">
              <w:rPr>
                <w:bCs/>
              </w:rPr>
              <w:t>комиссия не взимается.</w:t>
            </w:r>
          </w:p>
          <w:p w:rsidR="003A0300" w:rsidRPr="00710FF6" w:rsidRDefault="003A0300" w:rsidP="003A0300">
            <w:pPr>
              <w:spacing w:after="0" w:line="240" w:lineRule="auto"/>
              <w:jc w:val="both"/>
              <w:rPr>
                <w:rFonts w:eastAsia="Times New Roman"/>
                <w:bCs/>
                <w:lang w:eastAsia="ru-RU"/>
              </w:rPr>
            </w:pPr>
            <w:r w:rsidRPr="00710FF6">
              <w:rPr>
                <w:rFonts w:eastAsia="Times New Roman"/>
                <w:bCs/>
                <w:lang w:eastAsia="ru-RU"/>
              </w:rPr>
              <w:t xml:space="preserve">В течение 30 календарных дней, оставшихся до </w:t>
            </w:r>
            <w:r>
              <w:rPr>
                <w:rFonts w:eastAsia="Times New Roman"/>
                <w:bCs/>
                <w:lang w:eastAsia="ru-RU"/>
              </w:rPr>
              <w:t xml:space="preserve">даты </w:t>
            </w:r>
            <w:r w:rsidRPr="00710FF6">
              <w:rPr>
                <w:rFonts w:eastAsia="Times New Roman"/>
                <w:bCs/>
                <w:lang w:eastAsia="ru-RU"/>
              </w:rPr>
              <w:t>погашения (возврата) Кредита/части кредита (включительно) комиссия не взимается.</w:t>
            </w:r>
          </w:p>
          <w:p w:rsidR="003A0300" w:rsidRPr="00E0431B" w:rsidRDefault="003A0300" w:rsidP="003A0300">
            <w:pPr>
              <w:spacing w:after="0" w:line="240" w:lineRule="auto"/>
              <w:jc w:val="both"/>
              <w:rPr>
                <w:rFonts w:eastAsia="Times New Roman"/>
                <w:bCs/>
                <w:highlight w:val="yellow"/>
                <w:lang w:eastAsia="ru-RU"/>
              </w:rPr>
            </w:pPr>
          </w:p>
          <w:p w:rsidR="003A0300" w:rsidRPr="00E52639" w:rsidRDefault="003A0300" w:rsidP="003A0300">
            <w:pPr>
              <w:spacing w:after="0" w:line="240" w:lineRule="auto"/>
              <w:jc w:val="both"/>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pPr>
            <w:r w:rsidRPr="00E52639">
              <w:t xml:space="preserve">Не взимается, </w:t>
            </w:r>
            <w:r w:rsidRPr="00E52639">
              <w:br/>
              <w:t xml:space="preserve">за исключением комиссий, возмещаемых </w:t>
            </w:r>
            <w:r w:rsidRPr="00E52639">
              <w:lastRenderedPageBreak/>
              <w:t>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p w:rsidR="003A0300" w:rsidRPr="00E52639" w:rsidRDefault="003A0300" w:rsidP="003A0300">
            <w:pPr>
              <w:spacing w:before="40" w:after="0" w:line="240" w:lineRule="auto"/>
              <w:ind w:left="72"/>
              <w:jc w:val="center"/>
            </w:pP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p w:rsidR="003A0300" w:rsidRPr="00E52639" w:rsidRDefault="003A0300" w:rsidP="003A0300">
            <w:pPr>
              <w:tabs>
                <w:tab w:val="left" w:pos="0"/>
              </w:tabs>
              <w:spacing w:before="40" w:after="0" w:line="240" w:lineRule="auto"/>
              <w:jc w:val="center"/>
            </w:pPr>
          </w:p>
        </w:tc>
        <w:tc>
          <w:tcPr>
            <w:tcW w:w="2977" w:type="dxa"/>
            <w:vMerge/>
            <w:tcBorders>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880624">
            <w:pPr>
              <w:spacing w:before="40" w:after="0" w:line="240" w:lineRule="auto"/>
              <w:jc w:val="both"/>
            </w:pPr>
            <w:r w:rsidRPr="00E52639">
              <w:t xml:space="preserve">- при кредитовании в соответствии с Порядком рефинансирования </w:t>
            </w:r>
            <w:r>
              <w:br/>
            </w:r>
            <w:r w:rsidRPr="00E52639">
              <w:t>АО «Россельхозбанк» кредитов, предоставленных сторонними кредитными организациями № 376-П в рамках кредитных продуктов «</w:t>
            </w:r>
            <w:r w:rsidR="00880624">
              <w:t>Сезонный Рефинанс</w:t>
            </w:r>
            <w:r w:rsidRPr="00E52639">
              <w:t>»</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rPr>
            </w:pPr>
            <w:r w:rsidRPr="00E52639">
              <w:rPr>
                <w:rFonts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eastAsia="Times New Roman"/>
              </w:rPr>
              <w:br/>
            </w:r>
            <w:r w:rsidRPr="00E52639">
              <w:rPr>
                <w:rFonts w:eastAsia="Times New Roman"/>
              </w:rPr>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ind w:left="74"/>
              <w:jc w:val="both"/>
              <w:rPr>
                <w:bCs/>
              </w:rPr>
            </w:pPr>
            <w:r w:rsidRPr="00E52639">
              <w:rPr>
                <w:rFonts w:eastAsia="Times New Roman"/>
              </w:rPr>
              <w:t xml:space="preserve">- </w:t>
            </w:r>
            <w:r w:rsidRPr="00E52639">
              <w:rPr>
                <w:bCs/>
              </w:rPr>
              <w:t>при кредитовании в рамках Порядка кредитования АО</w:t>
            </w:r>
            <w:r w:rsidRPr="00E52639">
              <w:t> </w:t>
            </w:r>
            <w:r w:rsidRPr="00E52639">
              <w:rPr>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rFonts w:eastAsia="Times New Roman"/>
              </w:rPr>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rPr>
              <w:br/>
            </w:r>
            <w:r w:rsidRPr="00E52639">
              <w:rPr>
                <w:bCs/>
              </w:rP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r w:rsidRPr="00E52639">
              <w:t xml:space="preserve">Не более 1,5% </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Pr>
                <w:bCs/>
              </w:rPr>
              <w:br/>
            </w:r>
            <w:r w:rsidRPr="00E52639">
              <w:rPr>
                <w:bCs/>
              </w:rP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r w:rsidRPr="00E52639">
              <w:t xml:space="preserve">Не более 1,5% </w:t>
            </w:r>
          </w:p>
          <w:p w:rsidR="003A0300" w:rsidRPr="00E52639" w:rsidRDefault="003A0300" w:rsidP="003A0300">
            <w:pPr>
              <w:spacing w:before="40" w:after="0" w:line="240" w:lineRule="auto"/>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rFonts w:eastAsia="Times New Roman"/>
              </w:rPr>
            </w:pPr>
            <w:r w:rsidRPr="00E52639">
              <w:rPr>
                <w:bC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w:t>
            </w:r>
            <w:r w:rsidRPr="00E52639">
              <w:rPr>
                <w:bCs/>
              </w:rPr>
              <w:lastRenderedPageBreak/>
              <w:t xml:space="preserve">Федерации от 17.03.2022 </w:t>
            </w:r>
            <w:r>
              <w:rPr>
                <w:bCs/>
              </w:rPr>
              <w:br/>
            </w:r>
            <w:r w:rsidRPr="00E52639">
              <w:rPr>
                <w:bCs/>
              </w:rP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pPr>
            <w:r w:rsidRPr="00E52639">
              <w:lastRenderedPageBreak/>
              <w:t xml:space="preserve">Не более 1,5% </w:t>
            </w:r>
          </w:p>
          <w:p w:rsidR="003A0300" w:rsidRPr="00E52639" w:rsidRDefault="003A0300" w:rsidP="003A0300">
            <w:pPr>
              <w:spacing w:before="40" w:after="40" w:line="240" w:lineRule="auto"/>
            </w:pPr>
          </w:p>
        </w:tc>
        <w:tc>
          <w:tcPr>
            <w:tcW w:w="2977" w:type="dxa"/>
            <w:tcBorders>
              <w:top w:val="nil"/>
              <w:left w:val="single" w:sz="4" w:space="0" w:color="auto"/>
              <w:bottom w:val="nil"/>
              <w:right w:val="single" w:sz="4" w:space="0" w:color="auto"/>
            </w:tcBorders>
          </w:tcPr>
          <w:p w:rsidR="003A0300" w:rsidRPr="00E52639" w:rsidRDefault="003A0300" w:rsidP="003A0300">
            <w:pPr>
              <w:rPr>
                <w:bCs/>
              </w:rPr>
            </w:pPr>
          </w:p>
        </w:tc>
      </w:tr>
      <w:tr w:rsidR="003A0300" w:rsidRPr="00DB303B" w:rsidTr="003A0300">
        <w:tc>
          <w:tcPr>
            <w:tcW w:w="851" w:type="dxa"/>
            <w:tcBorders>
              <w:top w:val="nil"/>
              <w:left w:val="single" w:sz="4" w:space="0" w:color="auto"/>
              <w:bottom w:val="single" w:sz="4" w:space="0" w:color="auto"/>
              <w:right w:val="single" w:sz="4" w:space="0" w:color="auto"/>
            </w:tcBorders>
          </w:tcPr>
          <w:p w:rsidR="003A0300" w:rsidRPr="00E52639" w:rsidRDefault="003A0300" w:rsidP="003A0300">
            <w:pPr>
              <w:jc w:val="right"/>
              <w:rPr>
                <w:bCs/>
              </w:rPr>
            </w:pPr>
          </w:p>
        </w:tc>
        <w:tc>
          <w:tcPr>
            <w:tcW w:w="3969" w:type="dxa"/>
            <w:tcBorders>
              <w:top w:val="nil"/>
              <w:left w:val="single" w:sz="4" w:space="0" w:color="auto"/>
              <w:bottom w:val="single" w:sz="4" w:space="0" w:color="auto"/>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льготных программ в соответствии с Перечнем 2 данного раздела 12 </w:t>
            </w:r>
            <w:r>
              <w:rPr>
                <w:bCs/>
              </w:rPr>
              <w:t>«</w:t>
            </w:r>
            <w:r w:rsidRPr="00E52639">
              <w:rPr>
                <w:bCs/>
              </w:rPr>
              <w:t>Кредитные операции»</w:t>
            </w:r>
            <w:r w:rsidRPr="00E52639">
              <w:t xml:space="preserve"> </w:t>
            </w:r>
            <w: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40" w:line="240" w:lineRule="auto"/>
              <w:jc w:val="center"/>
            </w:pPr>
          </w:p>
        </w:tc>
        <w:tc>
          <w:tcPr>
            <w:tcW w:w="2977" w:type="dxa"/>
            <w:tcBorders>
              <w:top w:val="nil"/>
              <w:left w:val="single" w:sz="4" w:space="0" w:color="auto"/>
              <w:bottom w:val="single" w:sz="4" w:space="0" w:color="auto"/>
              <w:right w:val="single" w:sz="4" w:space="0" w:color="auto"/>
            </w:tcBorders>
          </w:tcPr>
          <w:p w:rsidR="003A0300" w:rsidRPr="00E52639" w:rsidRDefault="003A0300" w:rsidP="003A0300">
            <w:pPr>
              <w:rPr>
                <w:bCs/>
              </w:rPr>
            </w:pPr>
          </w:p>
        </w:tc>
      </w:tr>
      <w:tr w:rsidR="003A0300" w:rsidRPr="00DB303B" w:rsidTr="003A0300">
        <w:tc>
          <w:tcPr>
            <w:tcW w:w="851"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40" w:line="240" w:lineRule="auto"/>
              <w:jc w:val="center"/>
              <w:rPr>
                <w:rFonts w:eastAsia="Times New Roman"/>
                <w:bCs/>
                <w:lang w:eastAsia="ru-RU"/>
              </w:rPr>
            </w:pPr>
            <w:r w:rsidRPr="00E52639">
              <w:rPr>
                <w:rFonts w:eastAsia="Times New Roman"/>
                <w:bCs/>
                <w:lang w:eastAsia="ru-RU"/>
              </w:rPr>
              <w:t>12.8.</w:t>
            </w:r>
          </w:p>
        </w:tc>
        <w:tc>
          <w:tcPr>
            <w:tcW w:w="3969"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40" w:line="240" w:lineRule="auto"/>
              <w:jc w:val="both"/>
              <w:rPr>
                <w:bCs/>
              </w:rPr>
            </w:pPr>
            <w:r w:rsidRPr="00E52639">
              <w:rPr>
                <w:bCs/>
              </w:rPr>
              <w:t>Уменьшение/замена предмета залога (залогового имущества) по договору о залоге по инициативе заемщика</w:t>
            </w:r>
            <w:r w:rsidRPr="00E52639">
              <w:rPr>
                <w:color w:val="00000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3A0300" w:rsidRPr="00E52639" w:rsidRDefault="003A0300" w:rsidP="003A0300">
            <w:pPr>
              <w:spacing w:before="40" w:after="40" w:line="240" w:lineRule="auto"/>
              <w:jc w:val="center"/>
            </w:pPr>
            <w:r w:rsidRPr="00E52639">
              <w:t xml:space="preserve">0,2% от суммы, </w:t>
            </w:r>
          </w:p>
          <w:p w:rsidR="003A0300" w:rsidRPr="00E52639" w:rsidRDefault="003A0300" w:rsidP="003A0300">
            <w:pPr>
              <w:spacing w:before="40" w:after="40" w:line="240" w:lineRule="auto"/>
              <w:jc w:val="center"/>
            </w:pPr>
            <w:r w:rsidRPr="00E52639">
              <w:t>минимум - 30 000 руб.,</w:t>
            </w:r>
          </w:p>
          <w:p w:rsidR="003A0300" w:rsidRPr="00E52639" w:rsidRDefault="003A0300" w:rsidP="003A0300">
            <w:pPr>
              <w:spacing w:before="40" w:after="40" w:line="240" w:lineRule="auto"/>
              <w:jc w:val="center"/>
            </w:pPr>
            <w:r w:rsidRPr="00E52639">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3A0300" w:rsidRPr="00E52639" w:rsidRDefault="003A0300" w:rsidP="003A0300">
            <w:pPr>
              <w:spacing w:before="40" w:after="0" w:line="240" w:lineRule="auto"/>
              <w:jc w:val="both"/>
            </w:pPr>
            <w:r w:rsidRPr="00E52639">
              <w:t>Услуга облагается НДС, сумма которого взимается дополнительно.</w:t>
            </w:r>
          </w:p>
          <w:p w:rsidR="003A0300" w:rsidRPr="00E52639" w:rsidRDefault="003A0300" w:rsidP="003A0300">
            <w:pPr>
              <w:spacing w:after="0" w:line="240" w:lineRule="auto"/>
              <w:jc w:val="both"/>
              <w:rPr>
                <w:bCs/>
              </w:rPr>
            </w:pPr>
            <w:r w:rsidRPr="00E52639">
              <w:rPr>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3A0300" w:rsidRPr="00E52639" w:rsidRDefault="003A0300" w:rsidP="003A0300">
            <w:pPr>
              <w:spacing w:after="0" w:line="240" w:lineRule="auto"/>
              <w:jc w:val="both"/>
              <w:rPr>
                <w:bCs/>
              </w:rPr>
            </w:pPr>
            <w:r w:rsidRPr="00E52639">
              <w:rPr>
                <w:bCs/>
              </w:rPr>
              <w:t xml:space="preserve">Комиссия начисляется на сумму залоговой стоимости имущества, выводимого из состава обеспечения по кредитной сделке. </w:t>
            </w:r>
          </w:p>
          <w:p w:rsidR="003A0300" w:rsidRPr="00E52639" w:rsidRDefault="003A0300" w:rsidP="003A0300">
            <w:pPr>
              <w:spacing w:after="40" w:line="240" w:lineRule="auto"/>
              <w:jc w:val="both"/>
              <w:rPr>
                <w:rFonts w:eastAsia="Times New Roman"/>
                <w:bCs/>
                <w:lang w:eastAsia="ru-RU"/>
              </w:rPr>
            </w:pPr>
            <w:r w:rsidRPr="00E52639">
              <w:rPr>
                <w:bCs/>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3A0300" w:rsidRPr="00DB303B" w:rsidTr="003A0300">
        <w:tc>
          <w:tcPr>
            <w:tcW w:w="851" w:type="dxa"/>
            <w:tcBorders>
              <w:top w:val="nil"/>
              <w:left w:val="single" w:sz="4" w:space="0" w:color="auto"/>
              <w:bottom w:val="nil"/>
              <w:right w:val="single" w:sz="4" w:space="0" w:color="auto"/>
            </w:tcBorders>
          </w:tcPr>
          <w:p w:rsidR="003A0300" w:rsidRPr="001C35F6" w:rsidRDefault="003A0300" w:rsidP="003A0300">
            <w:pPr>
              <w:spacing w:before="40" w:after="40" w:line="240" w:lineRule="auto"/>
              <w:jc w:val="center"/>
              <w:rPr>
                <w:sz w:val="20"/>
              </w:rPr>
            </w:pPr>
          </w:p>
        </w:tc>
        <w:tc>
          <w:tcPr>
            <w:tcW w:w="3969" w:type="dxa"/>
            <w:tcBorders>
              <w:top w:val="nil"/>
              <w:left w:val="single" w:sz="4" w:space="0" w:color="auto"/>
              <w:bottom w:val="nil"/>
              <w:right w:val="single" w:sz="4" w:space="0" w:color="auto"/>
            </w:tcBorders>
          </w:tcPr>
          <w:p w:rsidR="003A0300" w:rsidRPr="00641FBB" w:rsidRDefault="003A0300" w:rsidP="003A0300">
            <w:pPr>
              <w:tabs>
                <w:tab w:val="left" w:pos="0"/>
              </w:tabs>
              <w:spacing w:before="40" w:after="40" w:line="240" w:lineRule="auto"/>
              <w:jc w:val="both"/>
              <w:rPr>
                <w:bCs/>
              </w:rPr>
            </w:pPr>
            <w:r w:rsidRPr="00641FBB">
              <w:rPr>
                <w:bCs/>
              </w:rPr>
              <w:t>- при кредитовании в рамках</w:t>
            </w:r>
            <w:r w:rsidRPr="00641FBB">
              <w:t xml:space="preserve"> </w:t>
            </w:r>
            <w:r w:rsidRPr="00641FBB">
              <w:rPr>
                <w:bCs/>
              </w:rPr>
              <w:t xml:space="preserve">Положения о предоставлении </w:t>
            </w:r>
            <w:r>
              <w:rPr>
                <w:bCs/>
              </w:rPr>
              <w:br/>
            </w:r>
            <w:r w:rsidRPr="00641FBB">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566760" w:rsidRDefault="003A0300" w:rsidP="003A0300">
            <w:pPr>
              <w:tabs>
                <w:tab w:val="left" w:pos="0"/>
              </w:tabs>
              <w:spacing w:before="40" w:after="0" w:line="240" w:lineRule="auto"/>
              <w:ind w:left="74"/>
              <w:jc w:val="center"/>
            </w:pPr>
            <w:r w:rsidRPr="00566760">
              <w:t>Не взимается</w:t>
            </w:r>
          </w:p>
          <w:p w:rsidR="003A0300" w:rsidRPr="00566760" w:rsidRDefault="003A0300" w:rsidP="003A0300">
            <w:pPr>
              <w:tabs>
                <w:tab w:val="left" w:pos="0"/>
              </w:tabs>
              <w:spacing w:before="40" w:after="0" w:line="240" w:lineRule="auto"/>
              <w:ind w:left="74"/>
              <w:jc w:val="center"/>
            </w:pPr>
          </w:p>
        </w:tc>
        <w:tc>
          <w:tcPr>
            <w:tcW w:w="2977" w:type="dxa"/>
            <w:vMerge/>
            <w:tcBorders>
              <w:left w:val="single" w:sz="4" w:space="0" w:color="auto"/>
              <w:right w:val="single" w:sz="4" w:space="0" w:color="auto"/>
            </w:tcBorders>
            <w:vAlign w:val="center"/>
          </w:tcPr>
          <w:p w:rsidR="003A0300" w:rsidRPr="0014665F" w:rsidRDefault="003A0300" w:rsidP="003A0300">
            <w:pPr>
              <w:spacing w:before="40" w:after="0" w:line="240" w:lineRule="auto"/>
              <w:jc w:val="both"/>
              <w:rPr>
                <w:sz w:val="20"/>
              </w:rPr>
            </w:pPr>
          </w:p>
        </w:tc>
      </w:tr>
      <w:tr w:rsidR="003A0300" w:rsidRPr="00DB303B" w:rsidTr="003A0300">
        <w:tc>
          <w:tcPr>
            <w:tcW w:w="851" w:type="dxa"/>
            <w:tcBorders>
              <w:top w:val="nil"/>
              <w:left w:val="single" w:sz="4" w:space="0" w:color="auto"/>
              <w:bottom w:val="nil"/>
              <w:right w:val="single" w:sz="4" w:space="0" w:color="auto"/>
            </w:tcBorders>
          </w:tcPr>
          <w:p w:rsidR="003A0300" w:rsidRPr="001C35F6" w:rsidRDefault="003A0300" w:rsidP="003A0300">
            <w:pPr>
              <w:spacing w:before="40" w:after="0" w:line="240" w:lineRule="auto"/>
              <w:jc w:val="center"/>
              <w:rPr>
                <w:sz w:val="20"/>
              </w:rPr>
            </w:pPr>
          </w:p>
        </w:tc>
        <w:tc>
          <w:tcPr>
            <w:tcW w:w="3969" w:type="dxa"/>
            <w:tcBorders>
              <w:top w:val="nil"/>
              <w:left w:val="single" w:sz="4" w:space="0" w:color="auto"/>
              <w:bottom w:val="nil"/>
              <w:right w:val="single" w:sz="4" w:space="0" w:color="auto"/>
            </w:tcBorders>
          </w:tcPr>
          <w:p w:rsidR="003A0300" w:rsidRPr="00641FBB" w:rsidRDefault="003A0300" w:rsidP="003A0300">
            <w:pPr>
              <w:spacing w:before="40" w:after="40" w:line="240" w:lineRule="auto"/>
              <w:jc w:val="both"/>
              <w:rPr>
                <w:rFonts w:eastAsia="Times New Roman"/>
              </w:rPr>
            </w:pPr>
            <w:r w:rsidRPr="00641FBB">
              <w:rPr>
                <w:rFonts w:eastAsia="Times New Roman"/>
              </w:rPr>
              <w:t xml:space="preserve">- при кредитовании в </w:t>
            </w:r>
            <w:r w:rsidRPr="00641FBB">
              <w:t xml:space="preserve">соответствии с Положением о предоставлении кредитов в </w:t>
            </w:r>
            <w:r w:rsidRPr="00641FBB">
              <w:rPr>
                <w:rFonts w:eastAsia="Times New Roman"/>
              </w:rPr>
              <w:t xml:space="preserve">рамках </w:t>
            </w:r>
            <w:r w:rsidRPr="00641FBB">
              <w:rPr>
                <w:bCs/>
              </w:rPr>
              <w:t>реализации Программы стимулирования кредитования субъектов</w:t>
            </w:r>
            <w:r w:rsidRPr="00641FBB">
              <w:rPr>
                <w:rFonts w:eastAsia="Times New Roman"/>
              </w:rPr>
              <w:t xml:space="preserve"> малого и среднего предпринимательства </w:t>
            </w:r>
          </w:p>
          <w:p w:rsidR="003A0300" w:rsidRPr="00641FBB" w:rsidRDefault="003A0300" w:rsidP="003A0300">
            <w:pPr>
              <w:spacing w:before="40" w:after="40" w:line="240" w:lineRule="auto"/>
              <w:jc w:val="both"/>
              <w:rPr>
                <w:rFonts w:eastAsia="Times New Roman"/>
              </w:rPr>
            </w:pPr>
            <w:r w:rsidRPr="00641FBB">
              <w:t>№ 540-П</w:t>
            </w:r>
            <w:r w:rsidRPr="001C35F6">
              <w:t xml:space="preserve"> </w:t>
            </w:r>
            <w:r w:rsidRPr="00641FBB">
              <w:rPr>
                <w:rFonts w:eastAsia="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3A0300" w:rsidRPr="00566760" w:rsidRDefault="003A0300" w:rsidP="003A0300">
            <w:pPr>
              <w:tabs>
                <w:tab w:val="left" w:pos="0"/>
              </w:tabs>
              <w:spacing w:before="40" w:after="0" w:line="240" w:lineRule="auto"/>
              <w:ind w:left="74"/>
              <w:jc w:val="center"/>
              <w:rPr>
                <w:bCs/>
              </w:rPr>
            </w:pPr>
            <w:r w:rsidRPr="00566760">
              <w:rPr>
                <w:bCs/>
              </w:rPr>
              <w:t>Не взимается</w:t>
            </w:r>
          </w:p>
        </w:tc>
        <w:tc>
          <w:tcPr>
            <w:tcW w:w="2977" w:type="dxa"/>
            <w:vMerge/>
            <w:tcBorders>
              <w:left w:val="single" w:sz="4" w:space="0" w:color="auto"/>
              <w:right w:val="single" w:sz="4" w:space="0" w:color="auto"/>
            </w:tcBorders>
            <w:vAlign w:val="center"/>
          </w:tcPr>
          <w:p w:rsidR="003A0300" w:rsidRPr="0014665F" w:rsidRDefault="003A0300" w:rsidP="003A0300">
            <w:pPr>
              <w:spacing w:before="40" w:after="0" w:line="240" w:lineRule="auto"/>
              <w:jc w:val="both"/>
              <w:rPr>
                <w:sz w:val="20"/>
              </w:rPr>
            </w:pPr>
          </w:p>
        </w:tc>
      </w:tr>
      <w:tr w:rsidR="003A0300" w:rsidRPr="00DB303B" w:rsidTr="003A0300">
        <w:tc>
          <w:tcPr>
            <w:tcW w:w="851" w:type="dxa"/>
            <w:tcBorders>
              <w:top w:val="nil"/>
              <w:left w:val="single" w:sz="4" w:space="0" w:color="auto"/>
              <w:bottom w:val="single" w:sz="4" w:space="0" w:color="auto"/>
              <w:right w:val="single" w:sz="4" w:space="0" w:color="auto"/>
            </w:tcBorders>
          </w:tcPr>
          <w:p w:rsidR="003A0300" w:rsidRPr="00545255" w:rsidRDefault="003A0300" w:rsidP="003A0300">
            <w:pPr>
              <w:spacing w:before="40" w:after="40" w:line="240" w:lineRule="auto"/>
              <w:jc w:val="center"/>
              <w:rPr>
                <w:rFonts w:eastAsia="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3A0300" w:rsidRPr="00641FBB" w:rsidRDefault="003A0300" w:rsidP="003A0300">
            <w:pPr>
              <w:spacing w:before="40" w:after="40" w:line="240" w:lineRule="auto"/>
              <w:jc w:val="both"/>
              <w:rPr>
                <w:bCs/>
              </w:rPr>
            </w:pPr>
            <w:r w:rsidRPr="00641FBB">
              <w:rPr>
                <w:bCs/>
              </w:rPr>
              <w:t xml:space="preserve">- при кредитовании в рамках льготных программ в соответствии с Перечнем 1 раздела 12 </w:t>
            </w:r>
            <w:r>
              <w:rPr>
                <w:bCs/>
              </w:rPr>
              <w:t>«</w:t>
            </w:r>
            <w:r w:rsidRPr="00641FBB">
              <w:rPr>
                <w:bCs/>
              </w:rPr>
              <w:t xml:space="preserve">Кредитные операции» </w:t>
            </w:r>
            <w:r>
              <w:rPr>
                <w:bCs/>
              </w:rPr>
              <w:t xml:space="preserve">настоящих Тарифов </w:t>
            </w:r>
            <w:r w:rsidRPr="00641FBB">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A0300" w:rsidRPr="00566760" w:rsidRDefault="003A0300" w:rsidP="003A0300">
            <w:pPr>
              <w:tabs>
                <w:tab w:val="left" w:pos="0"/>
              </w:tabs>
              <w:spacing w:before="40" w:after="0" w:line="240" w:lineRule="auto"/>
              <w:ind w:left="74"/>
              <w:jc w:val="center"/>
            </w:pPr>
            <w:r w:rsidRPr="00566760">
              <w:rPr>
                <w:bCs/>
              </w:rPr>
              <w:t>Не взимается</w:t>
            </w:r>
          </w:p>
        </w:tc>
        <w:tc>
          <w:tcPr>
            <w:tcW w:w="2977" w:type="dxa"/>
            <w:vMerge/>
            <w:tcBorders>
              <w:left w:val="single" w:sz="4" w:space="0" w:color="auto"/>
              <w:bottom w:val="single" w:sz="4" w:space="0" w:color="auto"/>
              <w:right w:val="single" w:sz="4" w:space="0" w:color="auto"/>
            </w:tcBorders>
            <w:vAlign w:val="center"/>
          </w:tcPr>
          <w:p w:rsidR="003A0300" w:rsidRPr="00545255" w:rsidRDefault="003A0300" w:rsidP="003A0300">
            <w:pPr>
              <w:spacing w:before="40" w:after="0" w:line="240" w:lineRule="auto"/>
              <w:jc w:val="both"/>
              <w:rPr>
                <w:sz w:val="20"/>
                <w:szCs w:val="20"/>
              </w:rPr>
            </w:pPr>
          </w:p>
        </w:tc>
      </w:tr>
    </w:tbl>
    <w:p w:rsidR="003A0300" w:rsidRPr="00EF1CE7" w:rsidRDefault="003A0300" w:rsidP="003A0300">
      <w:pPr>
        <w:spacing w:after="0" w:line="240" w:lineRule="auto"/>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3A0300" w:rsidRPr="00EF1CE7" w:rsidRDefault="003A0300" w:rsidP="003A0300">
      <w:pPr>
        <w:tabs>
          <w:tab w:val="left" w:pos="1134"/>
        </w:tabs>
        <w:spacing w:after="0" w:line="240" w:lineRule="auto"/>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3A0300" w:rsidRPr="00EF1CE7" w:rsidRDefault="003A0300" w:rsidP="003A0300">
      <w:pPr>
        <w:spacing w:before="120" w:after="0" w:line="240" w:lineRule="auto"/>
        <w:jc w:val="both"/>
        <w:rPr>
          <w:rFonts w:eastAsia="Times New Roman"/>
          <w:i/>
          <w:sz w:val="20"/>
          <w:szCs w:val="20"/>
          <w:lang w:eastAsia="ru-RU"/>
        </w:rPr>
      </w:pPr>
      <w:r w:rsidRPr="00EF1CE7">
        <w:rPr>
          <w:rFonts w:eastAsia="Times New Roman"/>
          <w:bCs/>
          <w:iCs/>
          <w:sz w:val="20"/>
          <w:szCs w:val="20"/>
          <w:u w:val="single"/>
          <w:lang w:eastAsia="ru-RU"/>
        </w:rPr>
        <w:lastRenderedPageBreak/>
        <w:t>Примечание</w:t>
      </w:r>
      <w:r w:rsidRPr="00EF1CE7">
        <w:rPr>
          <w:rFonts w:eastAsia="Times New Roman"/>
          <w:bCs/>
          <w:iCs/>
          <w:sz w:val="20"/>
          <w:szCs w:val="20"/>
          <w:lang w:eastAsia="ru-RU"/>
        </w:rPr>
        <w:t xml:space="preserve">: </w:t>
      </w:r>
    </w:p>
    <w:p w:rsidR="003A0300" w:rsidRPr="00EF1CE7" w:rsidRDefault="003A0300" w:rsidP="003A0300">
      <w:pPr>
        <w:tabs>
          <w:tab w:val="left" w:pos="284"/>
          <w:tab w:val="left" w:pos="1134"/>
        </w:tabs>
        <w:spacing w:before="40" w:after="0" w:line="240" w:lineRule="auto"/>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3A0300" w:rsidRPr="001C35F6" w:rsidRDefault="003A0300" w:rsidP="003A0300">
      <w:pPr>
        <w:tabs>
          <w:tab w:val="left" w:pos="284"/>
          <w:tab w:val="left" w:pos="1134"/>
        </w:tabs>
        <w:spacing w:after="0" w:line="240" w:lineRule="auto"/>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3A0300" w:rsidRPr="00E67265" w:rsidRDefault="003A0300" w:rsidP="003A0300">
      <w:pPr>
        <w:spacing w:before="120" w:after="0" w:line="240" w:lineRule="auto"/>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3A0300" w:rsidRDefault="003A0300" w:rsidP="003A0300">
      <w:pPr>
        <w:spacing w:before="40" w:after="0" w:line="240" w:lineRule="auto"/>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rFonts w:eastAsia="Times New Roman"/>
          <w:bCs/>
          <w:iCs/>
          <w:sz w:val="20"/>
          <w:szCs w:val="20"/>
          <w:lang w:eastAsia="ru-RU"/>
        </w:rPr>
        <w:b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r w:rsidRPr="00936D9A">
        <w:rPr>
          <w:rFonts w:eastAsia="Times New Roman"/>
          <w:bCs/>
          <w:iCs/>
          <w:sz w:val="20"/>
          <w:szCs w:val="20"/>
          <w:lang w:eastAsia="ru-RU"/>
        </w:rPr>
        <w:lastRenderedPageBreak/>
        <w:t xml:space="preserve">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3A0300" w:rsidRDefault="003A0300" w:rsidP="003A0300">
      <w:pPr>
        <w:spacing w:before="40" w:after="0" w:line="240" w:lineRule="auto"/>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постановлением Правительства Российской Федерации от 30.12.2018 № 1764) (далее – ППРФ от 30.12.2018 № 1764)</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Default="003A0300" w:rsidP="003A0300">
      <w:pPr>
        <w:spacing w:before="40" w:after="120" w:line="240" w:lineRule="auto"/>
        <w:jc w:val="both"/>
        <w:outlineLvl w:val="5"/>
        <w:rPr>
          <w:rFonts w:eastAsia="Times New Roman"/>
          <w:bCs/>
          <w:iCs/>
          <w:sz w:val="20"/>
          <w:szCs w:val="20"/>
          <w:lang w:eastAsia="ru-RU"/>
        </w:rPr>
      </w:pPr>
      <w:r w:rsidRPr="00D967B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880624" w:rsidRPr="00880624">
        <w:rPr>
          <w:rFonts w:eastAsia="Times New Roman"/>
          <w:bCs/>
          <w:iCs/>
          <w:sz w:val="20"/>
          <w:szCs w:val="20"/>
          <w:lang w:eastAsia="ru-RU"/>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lang w:eastAsia="ru-RU"/>
        </w:rPr>
        <w:t>.</w:t>
      </w:r>
    </w:p>
    <w:p w:rsidR="003A6FDC" w:rsidRPr="003A6FDC" w:rsidRDefault="003A6FDC" w:rsidP="003A6FDC">
      <w:pPr>
        <w:spacing w:before="40" w:after="120" w:line="240" w:lineRule="auto"/>
        <w:jc w:val="both"/>
        <w:outlineLvl w:val="5"/>
        <w:rPr>
          <w:rFonts w:eastAsia="Times New Roman"/>
          <w:bCs/>
          <w:iCs/>
          <w:sz w:val="20"/>
          <w:szCs w:val="20"/>
          <w:lang w:eastAsia="ru-RU"/>
        </w:rPr>
      </w:pPr>
      <w:r w:rsidRPr="003A6FDC">
        <w:rPr>
          <w:rFonts w:eastAsia="Times New Roman"/>
          <w:bCs/>
          <w:iCs/>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3A6FDC" w:rsidRPr="003A6FDC" w:rsidRDefault="003A6FDC" w:rsidP="003A6FDC">
      <w:pPr>
        <w:spacing w:before="40" w:after="120" w:line="240" w:lineRule="auto"/>
        <w:jc w:val="both"/>
        <w:outlineLvl w:val="5"/>
        <w:rPr>
          <w:rFonts w:eastAsia="Times New Roman"/>
          <w:bCs/>
          <w:iCs/>
          <w:sz w:val="20"/>
          <w:szCs w:val="20"/>
          <w:lang w:eastAsia="ru-RU"/>
        </w:rPr>
      </w:pPr>
      <w:r w:rsidRPr="003A6FDC">
        <w:rPr>
          <w:rFonts w:eastAsia="Times New Roman"/>
          <w:bCs/>
          <w:iCs/>
          <w:sz w:val="20"/>
          <w:szCs w:val="20"/>
          <w:lang w:eastAsia="ru-RU"/>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D211B5">
        <w:rPr>
          <w:rFonts w:eastAsia="Times New Roman"/>
          <w:bCs/>
          <w:iCs/>
          <w:sz w:val="20"/>
          <w:szCs w:val="20"/>
          <w:lang w:eastAsia="ru-RU"/>
        </w:rPr>
        <w:t xml:space="preserve">, </w:t>
      </w:r>
      <w:r w:rsidR="00D211B5" w:rsidRPr="00D211B5">
        <w:rPr>
          <w:rFonts w:eastAsia="Times New Roman"/>
          <w:bCs/>
          <w:iCs/>
          <w:sz w:val="20"/>
          <w:szCs w:val="20"/>
          <w:lang w:eastAsia="ru-RU"/>
        </w:rPr>
        <w:t>далее – Решение № 258-Р</w:t>
      </w:r>
      <w:r w:rsidRPr="003A6FDC">
        <w:rPr>
          <w:rFonts w:eastAsia="Times New Roman"/>
          <w:bCs/>
          <w:iCs/>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3A6FDC" w:rsidRPr="003A6FDC" w:rsidRDefault="003A6FDC" w:rsidP="003A6FDC">
      <w:pPr>
        <w:spacing w:before="40" w:after="120" w:line="240" w:lineRule="auto"/>
        <w:jc w:val="both"/>
        <w:outlineLvl w:val="5"/>
        <w:rPr>
          <w:rFonts w:eastAsia="Times New Roman"/>
          <w:bCs/>
          <w:iCs/>
          <w:sz w:val="20"/>
          <w:szCs w:val="20"/>
          <w:lang w:eastAsia="ru-RU"/>
        </w:rPr>
      </w:pPr>
      <w:r w:rsidRPr="003A6FDC">
        <w:rPr>
          <w:rFonts w:eastAsia="Times New Roman"/>
          <w:bCs/>
          <w:iCs/>
          <w:sz w:val="20"/>
          <w:szCs w:val="20"/>
          <w:lang w:eastAsia="ru-RU"/>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3A6FDC" w:rsidRPr="003A6FDC" w:rsidRDefault="003A6FDC" w:rsidP="003A6FDC">
      <w:pPr>
        <w:spacing w:before="40" w:after="120" w:line="240" w:lineRule="auto"/>
        <w:jc w:val="both"/>
        <w:outlineLvl w:val="5"/>
        <w:rPr>
          <w:rFonts w:eastAsia="Times New Roman"/>
          <w:bCs/>
          <w:iCs/>
          <w:sz w:val="20"/>
          <w:szCs w:val="20"/>
          <w:lang w:eastAsia="ru-RU"/>
        </w:rPr>
      </w:pPr>
      <w:r w:rsidRPr="003A6FDC">
        <w:rPr>
          <w:rFonts w:eastAsia="Times New Roman"/>
          <w:bCs/>
          <w:iCs/>
          <w:sz w:val="20"/>
          <w:szCs w:val="20"/>
          <w:lang w:eastAsia="ru-RU"/>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D211B5">
        <w:rPr>
          <w:rFonts w:eastAsia="Times New Roman"/>
          <w:bCs/>
          <w:iCs/>
          <w:sz w:val="20"/>
          <w:szCs w:val="20"/>
          <w:lang w:eastAsia="ru-RU"/>
        </w:rPr>
        <w:t xml:space="preserve">, </w:t>
      </w:r>
      <w:r w:rsidR="00D211B5" w:rsidRPr="00D211B5">
        <w:rPr>
          <w:rFonts w:eastAsia="Times New Roman"/>
          <w:bCs/>
          <w:iCs/>
          <w:sz w:val="20"/>
          <w:szCs w:val="20"/>
          <w:lang w:eastAsia="ru-RU"/>
        </w:rPr>
        <w:t>далее – Решение № 358-Р</w:t>
      </w:r>
      <w:r w:rsidR="00D211B5">
        <w:rPr>
          <w:rFonts w:eastAsia="Times New Roman"/>
          <w:bCs/>
          <w:iCs/>
          <w:sz w:val="20"/>
          <w:szCs w:val="20"/>
          <w:lang w:eastAsia="ru-RU"/>
        </w:rPr>
        <w:t xml:space="preserve"> </w:t>
      </w:r>
      <w:r w:rsidRPr="003A6FDC">
        <w:rPr>
          <w:rFonts w:eastAsia="Times New Roman"/>
          <w:bCs/>
          <w:iCs/>
          <w:sz w:val="20"/>
          <w:szCs w:val="20"/>
          <w:lang w:eastAsia="ru-RU"/>
        </w:rPr>
        <w:t>», принятого в соответствии с ППРФ от 25.10.2023 № 1780;</w:t>
      </w:r>
    </w:p>
    <w:p w:rsidR="00975ADF" w:rsidRDefault="003A6FDC" w:rsidP="003A6FDC">
      <w:pPr>
        <w:spacing w:before="40" w:after="120" w:line="240" w:lineRule="auto"/>
        <w:jc w:val="both"/>
        <w:outlineLvl w:val="5"/>
        <w:rPr>
          <w:rFonts w:eastAsia="Times New Roman"/>
          <w:bCs/>
          <w:iCs/>
          <w:sz w:val="20"/>
          <w:szCs w:val="20"/>
          <w:lang w:eastAsia="ru-RU"/>
        </w:rPr>
      </w:pPr>
      <w:r w:rsidRPr="003A6FDC">
        <w:rPr>
          <w:rFonts w:eastAsia="Times New Roman"/>
          <w:bCs/>
          <w:iCs/>
          <w:sz w:val="20"/>
          <w:szCs w:val="20"/>
          <w:lang w:eastAsia="ru-RU"/>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D211B5">
        <w:rPr>
          <w:rFonts w:eastAsia="Times New Roman"/>
          <w:bCs/>
          <w:iCs/>
          <w:sz w:val="20"/>
          <w:szCs w:val="20"/>
          <w:lang w:eastAsia="ru-RU"/>
        </w:rPr>
        <w:t xml:space="preserve">, </w:t>
      </w:r>
      <w:r w:rsidR="00D211B5" w:rsidRPr="00D211B5">
        <w:rPr>
          <w:rFonts w:eastAsia="Times New Roman"/>
          <w:bCs/>
          <w:iCs/>
          <w:sz w:val="20"/>
          <w:szCs w:val="20"/>
          <w:lang w:eastAsia="ru-RU"/>
        </w:rPr>
        <w:t>далее – Решение № 1201-Р</w:t>
      </w:r>
      <w:r w:rsidRPr="003A6FDC">
        <w:rPr>
          <w:rFonts w:eastAsia="Times New Roman"/>
          <w:bCs/>
          <w:iCs/>
          <w:sz w:val="20"/>
          <w:szCs w:val="20"/>
          <w:lang w:eastAsia="ru-RU"/>
        </w:rPr>
        <w:t>», принятого в соответст</w:t>
      </w:r>
      <w:r>
        <w:rPr>
          <w:rFonts w:eastAsia="Times New Roman"/>
          <w:bCs/>
          <w:iCs/>
          <w:sz w:val="20"/>
          <w:szCs w:val="20"/>
          <w:lang w:eastAsia="ru-RU"/>
        </w:rPr>
        <w:t>вии с ППРФ от 25.10.2023 № 1780.</w:t>
      </w:r>
    </w:p>
    <w:p w:rsidR="00D211B5" w:rsidRDefault="00D211B5" w:rsidP="00D211B5">
      <w:pPr>
        <w:spacing w:before="40" w:after="120" w:line="240" w:lineRule="auto"/>
        <w:jc w:val="both"/>
        <w:outlineLvl w:val="5"/>
        <w:rPr>
          <w:rFonts w:eastAsia="Times New Roman"/>
          <w:bCs/>
          <w:iCs/>
          <w:sz w:val="20"/>
          <w:szCs w:val="20"/>
          <w:lang w:eastAsia="ru-RU"/>
        </w:rPr>
      </w:pPr>
      <w:r w:rsidRPr="00D211B5">
        <w:rPr>
          <w:rFonts w:eastAsia="Times New Roman"/>
          <w:bCs/>
          <w:iCs/>
          <w:sz w:val="20"/>
          <w:szCs w:val="20"/>
          <w:lang w:eastAsia="ru-RU"/>
        </w:rPr>
        <w:t>-</w:t>
      </w:r>
      <w:r>
        <w:rPr>
          <w:rFonts w:eastAsia="Times New Roman"/>
          <w:bCs/>
          <w:iCs/>
          <w:sz w:val="20"/>
          <w:szCs w:val="20"/>
          <w:lang w:eastAsia="ru-RU"/>
        </w:rPr>
        <w:t xml:space="preserve"> </w:t>
      </w:r>
      <w:r w:rsidRPr="00D211B5">
        <w:rPr>
          <w:rFonts w:eastAsia="Times New Roman"/>
          <w:bCs/>
          <w:iCs/>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22.02.2024</w:t>
      </w:r>
      <w:r>
        <w:rPr>
          <w:rFonts w:eastAsia="Times New Roman"/>
          <w:bCs/>
          <w:iCs/>
          <w:sz w:val="20"/>
          <w:szCs w:val="20"/>
          <w:lang w:eastAsia="ru-RU"/>
        </w:rPr>
        <w:t xml:space="preserve"> </w:t>
      </w:r>
      <w:r w:rsidRPr="00D211B5">
        <w:rPr>
          <w:rFonts w:eastAsia="Times New Roman"/>
          <w:bCs/>
          <w:iCs/>
          <w:sz w:val="20"/>
          <w:szCs w:val="20"/>
          <w:lang w:eastAsia="ru-RU"/>
        </w:rPr>
        <w:t>№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w:t>
      </w:r>
      <w:r>
        <w:rPr>
          <w:rFonts w:eastAsia="Times New Roman"/>
          <w:bCs/>
          <w:iCs/>
          <w:sz w:val="20"/>
          <w:szCs w:val="20"/>
          <w:lang w:eastAsia="ru-RU"/>
        </w:rPr>
        <w:t>ответствии с ППРФ от 25.10.2023 №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8D2F14" w:rsidRPr="00762A86" w:rsidTr="00106E0F">
        <w:tc>
          <w:tcPr>
            <w:tcW w:w="675" w:type="dxa"/>
            <w:vMerge w:val="restart"/>
            <w:shd w:val="clear" w:color="auto" w:fill="auto"/>
            <w:vAlign w:val="center"/>
          </w:tcPr>
          <w:p w:rsidR="008D2F14" w:rsidRPr="00DE52DA" w:rsidRDefault="008D2F14" w:rsidP="00106E0F">
            <w:pPr>
              <w:spacing w:before="40" w:after="40" w:line="240" w:lineRule="auto"/>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9214" w:type="dxa"/>
            <w:gridSpan w:val="2"/>
            <w:shd w:val="clear" w:color="auto" w:fill="auto"/>
          </w:tcPr>
          <w:p w:rsidR="008D2F14" w:rsidRPr="00641FBB" w:rsidRDefault="008D2F14" w:rsidP="00106E0F">
            <w:pPr>
              <w:keepNext/>
              <w:spacing w:before="40" w:after="40" w:line="240" w:lineRule="auto"/>
              <w:jc w:val="center"/>
              <w:outlineLvl w:val="5"/>
              <w:rPr>
                <w:rFonts w:eastAsia="Times New Roman"/>
                <w:b/>
                <w:bCs/>
                <w:iCs/>
              </w:rPr>
            </w:pPr>
            <w:r w:rsidRPr="00641FBB">
              <w:rPr>
                <w:rFonts w:eastAsia="Times New Roman"/>
                <w:b/>
                <w:bCs/>
                <w:iCs/>
              </w:rPr>
              <w:t>Перечень льготных программ</w:t>
            </w:r>
          </w:p>
        </w:tc>
      </w:tr>
      <w:tr w:rsidR="008D2F14" w:rsidRPr="00762A86" w:rsidTr="00106E0F">
        <w:tc>
          <w:tcPr>
            <w:tcW w:w="675" w:type="dxa"/>
            <w:vMerge/>
            <w:shd w:val="clear" w:color="auto" w:fill="auto"/>
          </w:tcPr>
          <w:p w:rsidR="008D2F14" w:rsidRPr="00DE52DA" w:rsidRDefault="008D2F14" w:rsidP="00106E0F">
            <w:pPr>
              <w:keepNext/>
              <w:spacing w:before="40" w:after="40" w:line="240" w:lineRule="auto"/>
              <w:jc w:val="center"/>
              <w:outlineLvl w:val="5"/>
              <w:rPr>
                <w:rFonts w:eastAsia="Times New Roman"/>
                <w:bCs/>
                <w:iCs/>
                <w:sz w:val="20"/>
                <w:szCs w:val="20"/>
              </w:rPr>
            </w:pPr>
          </w:p>
        </w:tc>
        <w:tc>
          <w:tcPr>
            <w:tcW w:w="4820" w:type="dxa"/>
            <w:shd w:val="clear" w:color="auto" w:fill="auto"/>
          </w:tcPr>
          <w:p w:rsidR="008D2F14" w:rsidRPr="00641FBB" w:rsidRDefault="008D2F14" w:rsidP="00106E0F">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Перечень 1</w:t>
            </w:r>
          </w:p>
        </w:tc>
        <w:tc>
          <w:tcPr>
            <w:tcW w:w="4394" w:type="dxa"/>
            <w:shd w:val="clear" w:color="auto" w:fill="auto"/>
          </w:tcPr>
          <w:p w:rsidR="008D2F14" w:rsidRPr="00641FBB" w:rsidRDefault="008D2F14" w:rsidP="00106E0F">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Перечень 2</w:t>
            </w:r>
          </w:p>
        </w:tc>
      </w:tr>
      <w:tr w:rsidR="008D2F14" w:rsidRPr="00762A86" w:rsidTr="00106E0F">
        <w:tc>
          <w:tcPr>
            <w:tcW w:w="675" w:type="dxa"/>
            <w:vMerge/>
            <w:shd w:val="clear" w:color="auto" w:fill="auto"/>
          </w:tcPr>
          <w:p w:rsidR="008D2F14" w:rsidRPr="00DE52DA" w:rsidRDefault="008D2F14" w:rsidP="00106E0F">
            <w:pPr>
              <w:keepNext/>
              <w:spacing w:before="40" w:after="40" w:line="240" w:lineRule="auto"/>
              <w:jc w:val="center"/>
              <w:outlineLvl w:val="5"/>
              <w:rPr>
                <w:rFonts w:eastAsia="Times New Roman"/>
                <w:b/>
                <w:bCs/>
                <w:iCs/>
                <w:sz w:val="20"/>
                <w:szCs w:val="20"/>
              </w:rPr>
            </w:pPr>
          </w:p>
        </w:tc>
        <w:tc>
          <w:tcPr>
            <w:tcW w:w="9214" w:type="dxa"/>
            <w:gridSpan w:val="2"/>
            <w:shd w:val="clear" w:color="auto" w:fill="auto"/>
          </w:tcPr>
          <w:p w:rsidR="008D2F14" w:rsidRPr="00DE52DA" w:rsidRDefault="008D2F14" w:rsidP="00106E0F">
            <w:pPr>
              <w:keepNext/>
              <w:spacing w:before="40" w:after="40" w:line="240" w:lineRule="auto"/>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8D2F14" w:rsidRPr="00762A86" w:rsidTr="00106E0F">
        <w:tc>
          <w:tcPr>
            <w:tcW w:w="675" w:type="dxa"/>
            <w:vMerge/>
            <w:shd w:val="clear" w:color="auto" w:fill="auto"/>
          </w:tcPr>
          <w:p w:rsidR="008D2F14" w:rsidRPr="00DE52DA" w:rsidRDefault="008D2F14" w:rsidP="00106E0F">
            <w:pPr>
              <w:keepNext/>
              <w:spacing w:before="40" w:after="40" w:line="240" w:lineRule="auto"/>
              <w:jc w:val="center"/>
              <w:outlineLvl w:val="5"/>
              <w:rPr>
                <w:rFonts w:eastAsia="Times New Roman"/>
                <w:b/>
                <w:bCs/>
                <w:iCs/>
                <w:sz w:val="20"/>
                <w:szCs w:val="20"/>
              </w:rPr>
            </w:pPr>
          </w:p>
        </w:tc>
        <w:tc>
          <w:tcPr>
            <w:tcW w:w="4820" w:type="dxa"/>
            <w:shd w:val="clear" w:color="auto" w:fill="auto"/>
          </w:tcPr>
          <w:p w:rsidR="008D2F14" w:rsidRPr="00641FBB" w:rsidRDefault="008D2F14" w:rsidP="00106E0F">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12.1, 12.2, 12.4, 12.5, 12.8</w:t>
            </w:r>
          </w:p>
        </w:tc>
        <w:tc>
          <w:tcPr>
            <w:tcW w:w="4394" w:type="dxa"/>
            <w:shd w:val="clear" w:color="auto" w:fill="auto"/>
          </w:tcPr>
          <w:p w:rsidR="008D2F14" w:rsidRPr="00641FBB" w:rsidRDefault="008D2F14" w:rsidP="00106E0F">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12.3, 12.7</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outlineLvl w:val="5"/>
              <w:rPr>
                <w:rFonts w:eastAsia="Times New Roman"/>
                <w:bCs/>
                <w:iCs/>
                <w:sz w:val="20"/>
                <w:szCs w:val="20"/>
              </w:rPr>
            </w:pPr>
            <w:r w:rsidRPr="00DE52DA">
              <w:rPr>
                <w:rFonts w:eastAsia="Times New Roman"/>
                <w:bCs/>
                <w:iCs/>
                <w:sz w:val="20"/>
                <w:szCs w:val="20"/>
              </w:rPr>
              <w:t>1</w:t>
            </w:r>
          </w:p>
        </w:tc>
        <w:tc>
          <w:tcPr>
            <w:tcW w:w="4820" w:type="dxa"/>
            <w:shd w:val="clear" w:color="auto" w:fill="auto"/>
          </w:tcPr>
          <w:p w:rsidR="008D2F14" w:rsidRDefault="008D2F14" w:rsidP="00106E0F">
            <w:pPr>
              <w:keepNext/>
              <w:spacing w:before="40" w:after="0" w:line="240" w:lineRule="auto"/>
              <w:outlineLvl w:val="5"/>
              <w:rPr>
                <w:rFonts w:eastAsia="Times New Roman"/>
                <w:bCs/>
                <w:iCs/>
                <w:sz w:val="20"/>
                <w:szCs w:val="20"/>
              </w:rPr>
            </w:pPr>
            <w:r w:rsidRPr="00DE52DA">
              <w:rPr>
                <w:rFonts w:eastAsia="Times New Roman"/>
                <w:bCs/>
                <w:iCs/>
                <w:sz w:val="20"/>
                <w:szCs w:val="20"/>
              </w:rPr>
              <w:t xml:space="preserve">- ППРФ от 29.12.2016 № 1528 </w:t>
            </w:r>
          </w:p>
          <w:p w:rsidR="008D2F14" w:rsidRPr="00DE52DA" w:rsidRDefault="008D2F14" w:rsidP="00106E0F">
            <w:pPr>
              <w:keepNext/>
              <w:spacing w:after="0" w:line="240" w:lineRule="auto"/>
              <w:outlineLvl w:val="5"/>
              <w:rPr>
                <w:rFonts w:eastAsia="Times New Roman"/>
                <w:bCs/>
                <w:iCs/>
                <w:sz w:val="20"/>
                <w:szCs w:val="20"/>
              </w:rPr>
            </w:pPr>
            <w:r>
              <w:rPr>
                <w:rFonts w:eastAsia="Times New Roman"/>
                <w:bCs/>
                <w:iCs/>
                <w:sz w:val="20"/>
                <w:szCs w:val="20"/>
              </w:rPr>
              <w:t>(за исключением п. 12.1)</w:t>
            </w:r>
          </w:p>
        </w:tc>
        <w:tc>
          <w:tcPr>
            <w:tcW w:w="4394"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29.12.2016 № 1528 </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outlineLvl w:val="5"/>
              <w:rPr>
                <w:rFonts w:eastAsia="Times New Roman"/>
                <w:bCs/>
                <w:iCs/>
                <w:sz w:val="20"/>
                <w:szCs w:val="20"/>
              </w:rPr>
            </w:pPr>
            <w:r w:rsidRPr="00DE52DA">
              <w:rPr>
                <w:rFonts w:eastAsia="Times New Roman"/>
                <w:bCs/>
                <w:iCs/>
                <w:sz w:val="20"/>
                <w:szCs w:val="20"/>
              </w:rPr>
              <w:t>2</w:t>
            </w:r>
          </w:p>
        </w:tc>
        <w:tc>
          <w:tcPr>
            <w:tcW w:w="4820" w:type="dxa"/>
            <w:shd w:val="clear" w:color="auto" w:fill="auto"/>
          </w:tcPr>
          <w:p w:rsidR="008D2F14" w:rsidRDefault="008D2F14" w:rsidP="00106E0F">
            <w:pPr>
              <w:keepNext/>
              <w:spacing w:before="40" w:after="0" w:line="240" w:lineRule="auto"/>
              <w:outlineLvl w:val="5"/>
              <w:rPr>
                <w:rFonts w:eastAsia="Times New Roman"/>
                <w:bCs/>
                <w:iCs/>
                <w:sz w:val="20"/>
                <w:szCs w:val="20"/>
              </w:rPr>
            </w:pPr>
            <w:r w:rsidRPr="00DE52DA">
              <w:rPr>
                <w:rFonts w:eastAsia="Times New Roman"/>
                <w:bCs/>
                <w:iCs/>
                <w:sz w:val="20"/>
                <w:szCs w:val="20"/>
              </w:rPr>
              <w:t xml:space="preserve">- ППРФ от 26.04.2019 № 512 </w:t>
            </w:r>
          </w:p>
          <w:p w:rsidR="008D2F14" w:rsidRPr="00DE52DA" w:rsidRDefault="008D2F14" w:rsidP="00106E0F">
            <w:pPr>
              <w:keepNext/>
              <w:spacing w:after="0" w:line="240" w:lineRule="auto"/>
              <w:outlineLvl w:val="5"/>
              <w:rPr>
                <w:rFonts w:eastAsia="Times New Roman"/>
                <w:bCs/>
                <w:iCs/>
                <w:sz w:val="20"/>
                <w:szCs w:val="20"/>
              </w:rPr>
            </w:pPr>
            <w:r>
              <w:rPr>
                <w:rFonts w:eastAsia="Times New Roman"/>
                <w:bCs/>
                <w:iCs/>
                <w:sz w:val="20"/>
                <w:szCs w:val="20"/>
              </w:rPr>
              <w:t>(за исключением п. 12.1)</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26.04.2019 № 512 </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3</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24.12.2019 № 1804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24.12.2019 № 1804 </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4</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30.12.2018 № 1764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5</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30.04.2020 № 629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30.04.2020 № 629 </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6</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27.02.2021 № 279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27.02.2021 № 279 </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7</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09.02.2021 № 141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ППРФ от 09.02.2021 № 141</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8</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16.03.2022 № 375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ППРФ от 16.03.2022 № 375</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9</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17.03.2022 № 393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10</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02.04.2022 № 574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11</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18.05.2022 № 895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rPr>
                <w:rFonts w:eastAsia="Times New Roman"/>
                <w:bCs/>
                <w:iCs/>
                <w:sz w:val="20"/>
                <w:szCs w:val="20"/>
              </w:rPr>
            </w:pPr>
            <w:r w:rsidRPr="00DE52DA">
              <w:rPr>
                <w:rFonts w:eastAsia="Times New Roman"/>
                <w:bCs/>
                <w:iCs/>
                <w:sz w:val="20"/>
                <w:szCs w:val="20"/>
              </w:rPr>
              <w:t>12</w:t>
            </w:r>
          </w:p>
        </w:tc>
        <w:tc>
          <w:tcPr>
            <w:tcW w:w="4820"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xml:space="preserve">- ППРФ от 05.12.2019 № 1598 </w:t>
            </w:r>
          </w:p>
        </w:tc>
        <w:tc>
          <w:tcPr>
            <w:tcW w:w="4394" w:type="dxa"/>
            <w:shd w:val="clear" w:color="auto" w:fill="auto"/>
          </w:tcPr>
          <w:p w:rsidR="008D2F14" w:rsidRPr="00DE52DA" w:rsidRDefault="008D2F14" w:rsidP="00106E0F">
            <w:pPr>
              <w:spacing w:before="40" w:after="40" w:line="240" w:lineRule="auto"/>
              <w:rPr>
                <w:rFonts w:eastAsia="Times New Roman"/>
                <w:bCs/>
                <w:iCs/>
                <w:sz w:val="20"/>
                <w:szCs w:val="20"/>
              </w:rPr>
            </w:pPr>
            <w:r w:rsidRPr="00DE52DA">
              <w:rPr>
                <w:rFonts w:eastAsia="Times New Roman"/>
                <w:bCs/>
                <w:iCs/>
                <w:sz w:val="20"/>
                <w:szCs w:val="20"/>
              </w:rPr>
              <w:t>- ППРФ от 05.12.2019 № 1598</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outlineLvl w:val="5"/>
              <w:rPr>
                <w:rFonts w:eastAsia="Times New Roman"/>
                <w:bCs/>
                <w:iCs/>
                <w:sz w:val="20"/>
                <w:szCs w:val="20"/>
              </w:rPr>
            </w:pPr>
            <w:r w:rsidRPr="00DE52DA">
              <w:rPr>
                <w:rFonts w:eastAsia="Times New Roman"/>
                <w:bCs/>
                <w:iCs/>
                <w:sz w:val="20"/>
                <w:szCs w:val="20"/>
              </w:rPr>
              <w:t>13</w:t>
            </w:r>
          </w:p>
        </w:tc>
        <w:tc>
          <w:tcPr>
            <w:tcW w:w="4820"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30.12.2017 № 1706 </w:t>
            </w:r>
          </w:p>
        </w:tc>
        <w:tc>
          <w:tcPr>
            <w:tcW w:w="4394"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outlineLvl w:val="5"/>
              <w:rPr>
                <w:rFonts w:eastAsia="Times New Roman"/>
                <w:bCs/>
                <w:iCs/>
                <w:sz w:val="20"/>
                <w:szCs w:val="20"/>
              </w:rPr>
            </w:pPr>
            <w:r w:rsidRPr="00DE52DA">
              <w:rPr>
                <w:rFonts w:eastAsia="Times New Roman"/>
                <w:bCs/>
                <w:iCs/>
                <w:sz w:val="20"/>
                <w:szCs w:val="20"/>
              </w:rPr>
              <w:t>14</w:t>
            </w:r>
          </w:p>
        </w:tc>
        <w:tc>
          <w:tcPr>
            <w:tcW w:w="4820"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03.06.2017 № 674 </w:t>
            </w:r>
          </w:p>
        </w:tc>
        <w:tc>
          <w:tcPr>
            <w:tcW w:w="4394"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DE52DA">
              <w:rPr>
                <w:rFonts w:eastAsia="Times New Roman"/>
                <w:bCs/>
                <w:iCs/>
                <w:sz w:val="20"/>
                <w:szCs w:val="20"/>
              </w:rPr>
              <w:t>- ППРФ от 03.06.2017 № 674</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outlineLvl w:val="5"/>
              <w:rPr>
                <w:rFonts w:eastAsia="Times New Roman"/>
                <w:bCs/>
                <w:iCs/>
                <w:sz w:val="20"/>
                <w:szCs w:val="20"/>
              </w:rPr>
            </w:pPr>
            <w:r w:rsidRPr="00DE52DA">
              <w:rPr>
                <w:rFonts w:eastAsia="Times New Roman"/>
                <w:bCs/>
                <w:iCs/>
                <w:sz w:val="20"/>
                <w:szCs w:val="20"/>
              </w:rPr>
              <w:t>15</w:t>
            </w:r>
          </w:p>
        </w:tc>
        <w:tc>
          <w:tcPr>
            <w:tcW w:w="4820"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06.09.2022 № 1570 </w:t>
            </w:r>
          </w:p>
        </w:tc>
        <w:tc>
          <w:tcPr>
            <w:tcW w:w="4394"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DE52DA">
              <w:rPr>
                <w:rFonts w:eastAsia="Times New Roman"/>
                <w:bCs/>
                <w:iCs/>
                <w:sz w:val="20"/>
                <w:szCs w:val="20"/>
              </w:rPr>
              <w:t>- ППРФ от 06.092022 № 1570</w:t>
            </w:r>
          </w:p>
        </w:tc>
      </w:tr>
      <w:tr w:rsidR="008D2F14" w:rsidRPr="00762A86" w:rsidTr="00106E0F">
        <w:tc>
          <w:tcPr>
            <w:tcW w:w="675" w:type="dxa"/>
            <w:shd w:val="clear" w:color="auto" w:fill="auto"/>
          </w:tcPr>
          <w:p w:rsidR="008D2F14" w:rsidRPr="00DE52DA" w:rsidRDefault="008D2F14" w:rsidP="00106E0F">
            <w:pPr>
              <w:spacing w:before="40" w:after="40" w:line="240" w:lineRule="auto"/>
              <w:jc w:val="center"/>
              <w:outlineLvl w:val="5"/>
              <w:rPr>
                <w:rFonts w:eastAsia="Times New Roman"/>
                <w:bCs/>
                <w:iCs/>
                <w:sz w:val="20"/>
                <w:szCs w:val="20"/>
              </w:rPr>
            </w:pPr>
            <w:r>
              <w:rPr>
                <w:rFonts w:eastAsia="Times New Roman"/>
                <w:bCs/>
                <w:iCs/>
                <w:sz w:val="20"/>
                <w:szCs w:val="20"/>
              </w:rPr>
              <w:t>16</w:t>
            </w:r>
          </w:p>
        </w:tc>
        <w:tc>
          <w:tcPr>
            <w:tcW w:w="4820"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C24EA3">
              <w:rPr>
                <w:rFonts w:eastAsia="Times New Roman"/>
                <w:bCs/>
                <w:iCs/>
                <w:sz w:val="20"/>
                <w:szCs w:val="20"/>
              </w:rPr>
              <w:t xml:space="preserve">- </w:t>
            </w:r>
            <w:r>
              <w:rPr>
                <w:rFonts w:eastAsia="Times New Roman"/>
                <w:bCs/>
                <w:iCs/>
                <w:sz w:val="20"/>
                <w:szCs w:val="20"/>
              </w:rPr>
              <w:t xml:space="preserve">Решение № 258-Р (в рамках </w:t>
            </w:r>
            <w:r w:rsidRPr="00C24EA3">
              <w:rPr>
                <w:rFonts w:eastAsia="Times New Roman"/>
                <w:bCs/>
                <w:iCs/>
                <w:sz w:val="20"/>
                <w:szCs w:val="20"/>
              </w:rPr>
              <w:t>ППРФ от 25.10.2023 №</w:t>
            </w:r>
            <w:r>
              <w:rPr>
                <w:rFonts w:eastAsia="Times New Roman"/>
                <w:bCs/>
                <w:iCs/>
                <w:sz w:val="20"/>
                <w:szCs w:val="20"/>
              </w:rPr>
              <w:t> </w:t>
            </w:r>
            <w:r w:rsidRPr="00C24EA3">
              <w:rPr>
                <w:rFonts w:eastAsia="Times New Roman"/>
                <w:bCs/>
                <w:iCs/>
                <w:sz w:val="20"/>
                <w:szCs w:val="20"/>
              </w:rPr>
              <w:t>1780</w:t>
            </w:r>
            <w:r>
              <w:rPr>
                <w:rFonts w:eastAsia="Times New Roman"/>
                <w:bCs/>
                <w:iCs/>
                <w:sz w:val="20"/>
                <w:szCs w:val="20"/>
              </w:rPr>
              <w:t>)</w:t>
            </w:r>
          </w:p>
        </w:tc>
        <w:tc>
          <w:tcPr>
            <w:tcW w:w="4394" w:type="dxa"/>
            <w:shd w:val="clear" w:color="auto" w:fill="auto"/>
          </w:tcPr>
          <w:p w:rsidR="008D2F14" w:rsidRPr="00DE52DA" w:rsidRDefault="008D2F14" w:rsidP="00106E0F">
            <w:pPr>
              <w:keepNext/>
              <w:spacing w:before="40" w:after="40" w:line="240" w:lineRule="auto"/>
              <w:outlineLvl w:val="5"/>
              <w:rPr>
                <w:rFonts w:eastAsia="Times New Roman"/>
                <w:bCs/>
                <w:iCs/>
                <w:sz w:val="20"/>
                <w:szCs w:val="20"/>
              </w:rPr>
            </w:pPr>
            <w:r w:rsidRPr="002D51A9">
              <w:rPr>
                <w:rFonts w:eastAsia="Times New Roman"/>
                <w:bCs/>
                <w:iCs/>
                <w:sz w:val="20"/>
                <w:szCs w:val="20"/>
              </w:rPr>
              <w:t xml:space="preserve">- </w:t>
            </w:r>
            <w:r>
              <w:rPr>
                <w:rFonts w:eastAsia="Times New Roman"/>
                <w:bCs/>
                <w:iCs/>
                <w:sz w:val="20"/>
                <w:szCs w:val="20"/>
              </w:rPr>
              <w:t xml:space="preserve">Решение № 258-Р (в рамках </w:t>
            </w:r>
            <w:r w:rsidRPr="002D51A9">
              <w:rPr>
                <w:rFonts w:eastAsia="Times New Roman"/>
                <w:bCs/>
                <w:iCs/>
                <w:sz w:val="20"/>
                <w:szCs w:val="20"/>
              </w:rPr>
              <w:t>ППРФ от 25.10.2023 №</w:t>
            </w:r>
            <w:r>
              <w:rPr>
                <w:rFonts w:eastAsia="Times New Roman"/>
                <w:bCs/>
                <w:iCs/>
                <w:sz w:val="20"/>
                <w:szCs w:val="20"/>
              </w:rPr>
              <w:t> </w:t>
            </w:r>
            <w:r w:rsidRPr="002D51A9">
              <w:rPr>
                <w:rFonts w:eastAsia="Times New Roman"/>
                <w:bCs/>
                <w:iCs/>
                <w:sz w:val="20"/>
                <w:szCs w:val="20"/>
              </w:rPr>
              <w:t>1780</w:t>
            </w:r>
            <w:r>
              <w:rPr>
                <w:rFonts w:eastAsia="Times New Roman"/>
                <w:bCs/>
                <w:iCs/>
                <w:sz w:val="20"/>
                <w:szCs w:val="20"/>
              </w:rPr>
              <w:t>)</w:t>
            </w:r>
          </w:p>
        </w:tc>
      </w:tr>
      <w:tr w:rsidR="008D2F14" w:rsidRPr="00762A86" w:rsidTr="00106E0F">
        <w:tc>
          <w:tcPr>
            <w:tcW w:w="675" w:type="dxa"/>
            <w:shd w:val="clear" w:color="auto" w:fill="auto"/>
          </w:tcPr>
          <w:p w:rsidR="008D2F14" w:rsidRDefault="008D2F14" w:rsidP="00106E0F">
            <w:pPr>
              <w:spacing w:before="40" w:after="40" w:line="240" w:lineRule="auto"/>
              <w:jc w:val="center"/>
              <w:outlineLvl w:val="5"/>
              <w:rPr>
                <w:rFonts w:eastAsia="Times New Roman"/>
                <w:bCs/>
                <w:iCs/>
                <w:sz w:val="20"/>
                <w:szCs w:val="20"/>
              </w:rPr>
            </w:pPr>
            <w:r>
              <w:rPr>
                <w:rFonts w:eastAsia="Times New Roman"/>
                <w:bCs/>
                <w:iCs/>
                <w:sz w:val="20"/>
                <w:szCs w:val="20"/>
              </w:rPr>
              <w:t>17</w:t>
            </w:r>
          </w:p>
        </w:tc>
        <w:tc>
          <w:tcPr>
            <w:tcW w:w="4820" w:type="dxa"/>
            <w:shd w:val="clear" w:color="auto" w:fill="auto"/>
          </w:tcPr>
          <w:p w:rsidR="008D2F14" w:rsidRPr="00C24EA3" w:rsidRDefault="008D2F14" w:rsidP="00106E0F">
            <w:pPr>
              <w:keepNext/>
              <w:spacing w:before="40" w:after="40" w:line="240" w:lineRule="auto"/>
              <w:outlineLvl w:val="5"/>
              <w:rPr>
                <w:rFonts w:eastAsia="Times New Roman"/>
                <w:bCs/>
                <w:iCs/>
                <w:sz w:val="20"/>
                <w:szCs w:val="20"/>
              </w:rPr>
            </w:pPr>
            <w:r w:rsidRPr="00C24EA3">
              <w:rPr>
                <w:rFonts w:eastAsia="Times New Roman"/>
                <w:bCs/>
                <w:iCs/>
                <w:sz w:val="20"/>
                <w:szCs w:val="20"/>
              </w:rPr>
              <w:t xml:space="preserve">- </w:t>
            </w:r>
            <w:r>
              <w:rPr>
                <w:rFonts w:eastAsia="Times New Roman"/>
                <w:bCs/>
                <w:iCs/>
                <w:sz w:val="20"/>
                <w:szCs w:val="20"/>
              </w:rPr>
              <w:t xml:space="preserve">Решение № 358-Р (в рамках </w:t>
            </w:r>
            <w:r w:rsidRPr="00C24EA3">
              <w:rPr>
                <w:rFonts w:eastAsia="Times New Roman"/>
                <w:bCs/>
                <w:iCs/>
                <w:sz w:val="20"/>
                <w:szCs w:val="20"/>
              </w:rPr>
              <w:t>ППРФ от 25.10.2023 №</w:t>
            </w:r>
            <w:r>
              <w:rPr>
                <w:rFonts w:eastAsia="Times New Roman"/>
                <w:bCs/>
                <w:iCs/>
                <w:sz w:val="20"/>
                <w:szCs w:val="20"/>
              </w:rPr>
              <w:t> </w:t>
            </w:r>
            <w:r w:rsidRPr="00C24EA3">
              <w:rPr>
                <w:rFonts w:eastAsia="Times New Roman"/>
                <w:bCs/>
                <w:iCs/>
                <w:sz w:val="20"/>
                <w:szCs w:val="20"/>
              </w:rPr>
              <w:t>1780</w:t>
            </w:r>
            <w:r>
              <w:rPr>
                <w:rFonts w:eastAsia="Times New Roman"/>
                <w:bCs/>
                <w:iCs/>
                <w:sz w:val="20"/>
                <w:szCs w:val="20"/>
              </w:rPr>
              <w:t>)</w:t>
            </w:r>
          </w:p>
        </w:tc>
        <w:tc>
          <w:tcPr>
            <w:tcW w:w="4394" w:type="dxa"/>
            <w:shd w:val="clear" w:color="auto" w:fill="auto"/>
          </w:tcPr>
          <w:p w:rsidR="008D2F14" w:rsidRPr="002D51A9" w:rsidRDefault="008D2F14" w:rsidP="00106E0F">
            <w:pPr>
              <w:keepNext/>
              <w:spacing w:before="40" w:after="40" w:line="240" w:lineRule="auto"/>
              <w:outlineLvl w:val="5"/>
              <w:rPr>
                <w:rFonts w:eastAsia="Times New Roman"/>
                <w:bCs/>
                <w:iCs/>
                <w:sz w:val="20"/>
                <w:szCs w:val="20"/>
              </w:rPr>
            </w:pPr>
            <w:r w:rsidRPr="002D51A9">
              <w:rPr>
                <w:rFonts w:eastAsia="Times New Roman"/>
                <w:bCs/>
                <w:iCs/>
                <w:sz w:val="20"/>
                <w:szCs w:val="20"/>
              </w:rPr>
              <w:t xml:space="preserve">- </w:t>
            </w:r>
            <w:r>
              <w:rPr>
                <w:rFonts w:eastAsia="Times New Roman"/>
                <w:bCs/>
                <w:iCs/>
                <w:sz w:val="20"/>
                <w:szCs w:val="20"/>
              </w:rPr>
              <w:t xml:space="preserve">Решение № 358-Р (в рамках </w:t>
            </w:r>
            <w:r w:rsidRPr="002D51A9">
              <w:rPr>
                <w:rFonts w:eastAsia="Times New Roman"/>
                <w:bCs/>
                <w:iCs/>
                <w:sz w:val="20"/>
                <w:szCs w:val="20"/>
              </w:rPr>
              <w:t>ППРФ от 25.10.2023 №</w:t>
            </w:r>
            <w:r>
              <w:rPr>
                <w:rFonts w:eastAsia="Times New Roman"/>
                <w:bCs/>
                <w:iCs/>
                <w:sz w:val="20"/>
                <w:szCs w:val="20"/>
              </w:rPr>
              <w:t> </w:t>
            </w:r>
            <w:r w:rsidRPr="002D51A9">
              <w:rPr>
                <w:rFonts w:eastAsia="Times New Roman"/>
                <w:bCs/>
                <w:iCs/>
                <w:sz w:val="20"/>
                <w:szCs w:val="20"/>
              </w:rPr>
              <w:t>1780</w:t>
            </w:r>
            <w:r>
              <w:rPr>
                <w:rFonts w:eastAsia="Times New Roman"/>
                <w:bCs/>
                <w:iCs/>
                <w:sz w:val="20"/>
                <w:szCs w:val="20"/>
              </w:rPr>
              <w:t>)</w:t>
            </w:r>
          </w:p>
        </w:tc>
      </w:tr>
      <w:tr w:rsidR="008D2F14" w:rsidRPr="00762A86" w:rsidTr="00106E0F">
        <w:tc>
          <w:tcPr>
            <w:tcW w:w="675" w:type="dxa"/>
            <w:shd w:val="clear" w:color="auto" w:fill="auto"/>
          </w:tcPr>
          <w:p w:rsidR="008D2F14" w:rsidRDefault="008D2F14" w:rsidP="00106E0F">
            <w:pPr>
              <w:spacing w:before="40" w:after="40" w:line="240" w:lineRule="auto"/>
              <w:jc w:val="center"/>
              <w:outlineLvl w:val="5"/>
              <w:rPr>
                <w:rFonts w:eastAsia="Times New Roman"/>
                <w:bCs/>
                <w:iCs/>
                <w:sz w:val="20"/>
                <w:szCs w:val="20"/>
              </w:rPr>
            </w:pPr>
            <w:r>
              <w:rPr>
                <w:rFonts w:eastAsia="Times New Roman"/>
                <w:bCs/>
                <w:iCs/>
                <w:sz w:val="20"/>
                <w:szCs w:val="20"/>
              </w:rPr>
              <w:t>18</w:t>
            </w:r>
          </w:p>
        </w:tc>
        <w:tc>
          <w:tcPr>
            <w:tcW w:w="4820" w:type="dxa"/>
            <w:shd w:val="clear" w:color="auto" w:fill="auto"/>
          </w:tcPr>
          <w:p w:rsidR="008D2F14" w:rsidRPr="00C24EA3" w:rsidRDefault="008D2F14" w:rsidP="00106E0F">
            <w:pPr>
              <w:keepNext/>
              <w:spacing w:before="40" w:after="40" w:line="240" w:lineRule="auto"/>
              <w:outlineLvl w:val="5"/>
              <w:rPr>
                <w:rFonts w:eastAsia="Times New Roman"/>
                <w:bCs/>
                <w:iCs/>
                <w:sz w:val="20"/>
                <w:szCs w:val="20"/>
              </w:rPr>
            </w:pPr>
            <w:r w:rsidRPr="00C24EA3">
              <w:rPr>
                <w:rFonts w:eastAsia="Times New Roman"/>
                <w:bCs/>
                <w:iCs/>
                <w:sz w:val="20"/>
                <w:szCs w:val="20"/>
              </w:rPr>
              <w:t xml:space="preserve">- </w:t>
            </w:r>
            <w:r>
              <w:rPr>
                <w:rFonts w:eastAsia="Times New Roman"/>
                <w:bCs/>
                <w:iCs/>
                <w:sz w:val="20"/>
                <w:szCs w:val="20"/>
              </w:rPr>
              <w:t xml:space="preserve">Решение № 1201-Р (в рамках </w:t>
            </w:r>
            <w:r w:rsidRPr="00C24EA3">
              <w:rPr>
                <w:rFonts w:eastAsia="Times New Roman"/>
                <w:bCs/>
                <w:iCs/>
                <w:sz w:val="20"/>
                <w:szCs w:val="20"/>
              </w:rPr>
              <w:t>ППРФ от 25.10.2023 №</w:t>
            </w:r>
            <w:r>
              <w:rPr>
                <w:rFonts w:eastAsia="Times New Roman"/>
                <w:bCs/>
                <w:iCs/>
                <w:sz w:val="20"/>
                <w:szCs w:val="20"/>
              </w:rPr>
              <w:t> </w:t>
            </w:r>
            <w:r w:rsidRPr="00C24EA3">
              <w:rPr>
                <w:rFonts w:eastAsia="Times New Roman"/>
                <w:bCs/>
                <w:iCs/>
                <w:sz w:val="20"/>
                <w:szCs w:val="20"/>
              </w:rPr>
              <w:t>1780</w:t>
            </w:r>
            <w:r>
              <w:rPr>
                <w:rFonts w:eastAsia="Times New Roman"/>
                <w:bCs/>
                <w:iCs/>
                <w:sz w:val="20"/>
                <w:szCs w:val="20"/>
              </w:rPr>
              <w:t>)</w:t>
            </w:r>
          </w:p>
        </w:tc>
        <w:tc>
          <w:tcPr>
            <w:tcW w:w="4394" w:type="dxa"/>
            <w:shd w:val="clear" w:color="auto" w:fill="auto"/>
          </w:tcPr>
          <w:p w:rsidR="008D2F14" w:rsidRPr="002D51A9" w:rsidRDefault="008D2F14" w:rsidP="00106E0F">
            <w:pPr>
              <w:keepNext/>
              <w:spacing w:before="40" w:after="40" w:line="240" w:lineRule="auto"/>
              <w:outlineLvl w:val="5"/>
              <w:rPr>
                <w:rFonts w:eastAsia="Times New Roman"/>
                <w:bCs/>
                <w:iCs/>
                <w:sz w:val="20"/>
                <w:szCs w:val="20"/>
              </w:rPr>
            </w:pPr>
            <w:r w:rsidRPr="002D51A9">
              <w:rPr>
                <w:rFonts w:eastAsia="Times New Roman"/>
                <w:bCs/>
                <w:iCs/>
                <w:sz w:val="20"/>
                <w:szCs w:val="20"/>
              </w:rPr>
              <w:t xml:space="preserve">- </w:t>
            </w:r>
            <w:r>
              <w:rPr>
                <w:rFonts w:eastAsia="Times New Roman"/>
                <w:bCs/>
                <w:iCs/>
                <w:sz w:val="20"/>
                <w:szCs w:val="20"/>
              </w:rPr>
              <w:t xml:space="preserve">Решение № 1201-Р (в рамках </w:t>
            </w:r>
            <w:r w:rsidRPr="002D51A9">
              <w:rPr>
                <w:rFonts w:eastAsia="Times New Roman"/>
                <w:bCs/>
                <w:iCs/>
                <w:sz w:val="20"/>
                <w:szCs w:val="20"/>
              </w:rPr>
              <w:t>ППРФ от 25.10.2023 №</w:t>
            </w:r>
            <w:r>
              <w:rPr>
                <w:rFonts w:eastAsia="Times New Roman"/>
                <w:bCs/>
                <w:iCs/>
                <w:sz w:val="20"/>
                <w:szCs w:val="20"/>
              </w:rPr>
              <w:t> </w:t>
            </w:r>
            <w:r w:rsidRPr="002D51A9">
              <w:rPr>
                <w:rFonts w:eastAsia="Times New Roman"/>
                <w:bCs/>
                <w:iCs/>
                <w:sz w:val="20"/>
                <w:szCs w:val="20"/>
              </w:rPr>
              <w:t>1780</w:t>
            </w:r>
            <w:r>
              <w:rPr>
                <w:rFonts w:eastAsia="Times New Roman"/>
                <w:bCs/>
                <w:iCs/>
                <w:sz w:val="20"/>
                <w:szCs w:val="20"/>
              </w:rPr>
              <w:t>)</w:t>
            </w:r>
          </w:p>
        </w:tc>
      </w:tr>
      <w:tr w:rsidR="008D2F14" w:rsidRPr="00762A86" w:rsidTr="00106E0F">
        <w:tc>
          <w:tcPr>
            <w:tcW w:w="675" w:type="dxa"/>
            <w:shd w:val="clear" w:color="auto" w:fill="auto"/>
          </w:tcPr>
          <w:p w:rsidR="008D2F14" w:rsidRDefault="008D2F14" w:rsidP="00106E0F">
            <w:pPr>
              <w:spacing w:before="40" w:after="40" w:line="240" w:lineRule="auto"/>
              <w:jc w:val="center"/>
              <w:outlineLvl w:val="5"/>
              <w:rPr>
                <w:rFonts w:eastAsia="Times New Roman"/>
                <w:bCs/>
                <w:iCs/>
                <w:sz w:val="20"/>
                <w:szCs w:val="20"/>
              </w:rPr>
            </w:pPr>
            <w:r>
              <w:rPr>
                <w:rFonts w:eastAsia="Times New Roman"/>
                <w:bCs/>
                <w:iCs/>
                <w:sz w:val="20"/>
                <w:szCs w:val="20"/>
              </w:rPr>
              <w:t>19</w:t>
            </w:r>
          </w:p>
        </w:tc>
        <w:tc>
          <w:tcPr>
            <w:tcW w:w="4820" w:type="dxa"/>
            <w:shd w:val="clear" w:color="auto" w:fill="auto"/>
          </w:tcPr>
          <w:p w:rsidR="008D2F14" w:rsidRPr="00C24EA3" w:rsidRDefault="008D2F14" w:rsidP="00106E0F">
            <w:pPr>
              <w:keepNext/>
              <w:spacing w:before="40" w:after="40" w:line="240" w:lineRule="auto"/>
              <w:outlineLvl w:val="5"/>
              <w:rPr>
                <w:rFonts w:eastAsia="Times New Roman"/>
                <w:bCs/>
                <w:iCs/>
                <w:sz w:val="20"/>
                <w:szCs w:val="20"/>
              </w:rPr>
            </w:pPr>
            <w:r w:rsidRPr="00C24EA3">
              <w:rPr>
                <w:rFonts w:eastAsia="Times New Roman"/>
                <w:bCs/>
                <w:iCs/>
                <w:sz w:val="20"/>
                <w:szCs w:val="20"/>
              </w:rPr>
              <w:t xml:space="preserve">- </w:t>
            </w:r>
            <w:r>
              <w:rPr>
                <w:rFonts w:eastAsia="Times New Roman"/>
                <w:bCs/>
                <w:iCs/>
                <w:sz w:val="20"/>
                <w:szCs w:val="20"/>
              </w:rPr>
              <w:t xml:space="preserve">Решение № 1553-Р (в рамках </w:t>
            </w:r>
            <w:r w:rsidRPr="00C24EA3">
              <w:rPr>
                <w:rFonts w:eastAsia="Times New Roman"/>
                <w:bCs/>
                <w:iCs/>
                <w:sz w:val="20"/>
                <w:szCs w:val="20"/>
              </w:rPr>
              <w:t>ППРФ от 25.10.2023 №</w:t>
            </w:r>
            <w:r>
              <w:rPr>
                <w:rFonts w:eastAsia="Times New Roman"/>
                <w:bCs/>
                <w:iCs/>
                <w:sz w:val="20"/>
                <w:szCs w:val="20"/>
              </w:rPr>
              <w:t> </w:t>
            </w:r>
            <w:r w:rsidRPr="00C24EA3">
              <w:rPr>
                <w:rFonts w:eastAsia="Times New Roman"/>
                <w:bCs/>
                <w:iCs/>
                <w:sz w:val="20"/>
                <w:szCs w:val="20"/>
              </w:rPr>
              <w:t>1780</w:t>
            </w:r>
            <w:r>
              <w:rPr>
                <w:rFonts w:eastAsia="Times New Roman"/>
                <w:bCs/>
                <w:iCs/>
                <w:sz w:val="20"/>
                <w:szCs w:val="20"/>
              </w:rPr>
              <w:t>)</w:t>
            </w:r>
          </w:p>
        </w:tc>
        <w:tc>
          <w:tcPr>
            <w:tcW w:w="4394" w:type="dxa"/>
            <w:shd w:val="clear" w:color="auto" w:fill="auto"/>
          </w:tcPr>
          <w:p w:rsidR="008D2F14" w:rsidRPr="002D51A9" w:rsidRDefault="008D2F14" w:rsidP="00106E0F">
            <w:pPr>
              <w:keepNext/>
              <w:spacing w:before="40" w:after="40" w:line="240" w:lineRule="auto"/>
              <w:outlineLvl w:val="5"/>
              <w:rPr>
                <w:rFonts w:eastAsia="Times New Roman"/>
                <w:bCs/>
                <w:iCs/>
                <w:sz w:val="20"/>
                <w:szCs w:val="20"/>
              </w:rPr>
            </w:pPr>
            <w:r w:rsidRPr="002D51A9">
              <w:rPr>
                <w:rFonts w:eastAsia="Times New Roman"/>
                <w:bCs/>
                <w:iCs/>
                <w:sz w:val="20"/>
                <w:szCs w:val="20"/>
              </w:rPr>
              <w:t xml:space="preserve">- </w:t>
            </w:r>
            <w:r>
              <w:rPr>
                <w:rFonts w:eastAsia="Times New Roman"/>
                <w:bCs/>
                <w:iCs/>
                <w:sz w:val="20"/>
                <w:szCs w:val="20"/>
              </w:rPr>
              <w:t xml:space="preserve">Решение № 1553-Р (в рамках </w:t>
            </w:r>
            <w:r w:rsidRPr="002D51A9">
              <w:rPr>
                <w:rFonts w:eastAsia="Times New Roman"/>
                <w:bCs/>
                <w:iCs/>
                <w:sz w:val="20"/>
                <w:szCs w:val="20"/>
              </w:rPr>
              <w:t>ППРФ от 25.10.2023 №</w:t>
            </w:r>
            <w:r>
              <w:rPr>
                <w:rFonts w:eastAsia="Times New Roman"/>
                <w:bCs/>
                <w:iCs/>
                <w:sz w:val="20"/>
                <w:szCs w:val="20"/>
              </w:rPr>
              <w:t> </w:t>
            </w:r>
            <w:r w:rsidRPr="002D51A9">
              <w:rPr>
                <w:rFonts w:eastAsia="Times New Roman"/>
                <w:bCs/>
                <w:iCs/>
                <w:sz w:val="20"/>
                <w:szCs w:val="20"/>
              </w:rPr>
              <w:t>1780</w:t>
            </w:r>
            <w:r>
              <w:rPr>
                <w:rFonts w:eastAsia="Times New Roman"/>
                <w:bCs/>
                <w:iCs/>
                <w:sz w:val="20"/>
                <w:szCs w:val="20"/>
              </w:rPr>
              <w:t>)</w:t>
            </w:r>
          </w:p>
        </w:tc>
      </w:tr>
    </w:tbl>
    <w:p w:rsidR="008D2F14" w:rsidRPr="003A6FDC" w:rsidRDefault="008D2F14" w:rsidP="003A6FDC">
      <w:pPr>
        <w:spacing w:before="40" w:after="120" w:line="240" w:lineRule="auto"/>
        <w:jc w:val="both"/>
        <w:outlineLvl w:val="5"/>
        <w:rPr>
          <w:rFonts w:eastAsia="Times New Roman"/>
          <w:bCs/>
          <w:iCs/>
          <w:sz w:val="20"/>
          <w:szCs w:val="20"/>
          <w:lang w:eastAsia="ru-RU"/>
        </w:rPr>
      </w:pPr>
    </w:p>
    <w:p w:rsidR="003A6FDC" w:rsidRPr="00954629" w:rsidRDefault="003A6FDC" w:rsidP="003A6FDC">
      <w:pPr>
        <w:spacing w:before="120" w:after="0" w:line="240" w:lineRule="auto"/>
        <w:jc w:val="both"/>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sidRPr="00954629">
        <w:rPr>
          <w:rFonts w:eastAsia="Times New Roman"/>
          <w:bCs/>
          <w:iCs/>
          <w:sz w:val="20"/>
          <w:szCs w:val="20"/>
          <w:lang w:eastAsia="ru-RU"/>
        </w:rPr>
        <w:t>решений о порядке предоставления субсидии, разработанных в соответствии</w:t>
      </w:r>
      <w:r>
        <w:rPr>
          <w:rFonts w:eastAsia="Times New Roman"/>
          <w:bCs/>
          <w:iCs/>
          <w:sz w:val="20"/>
          <w:szCs w:val="20"/>
          <w:lang w:eastAsia="ru-RU"/>
        </w:rPr>
        <w:t xml:space="preserve"> </w:t>
      </w:r>
      <w:r w:rsidRPr="00954629">
        <w:rPr>
          <w:rFonts w:eastAsia="Times New Roman"/>
          <w:bCs/>
          <w:iCs/>
          <w:sz w:val="20"/>
          <w:szCs w:val="20"/>
          <w:lang w:eastAsia="ru-RU"/>
        </w:rPr>
        <w:t xml:space="preserve">с требованиями постановления Правительства Российской Федерации от 25.10.2023 № 1780 </w:t>
      </w:r>
      <w:r w:rsidRPr="00087936">
        <w:rPr>
          <w:rFonts w:eastAsia="Times New Roman"/>
          <w:bCs/>
          <w:iCs/>
          <w:sz w:val="20"/>
          <w:szCs w:val="20"/>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w:t>
      </w:r>
    </w:p>
    <w:p w:rsidR="00420A66" w:rsidRPr="00420A66" w:rsidRDefault="00355A70" w:rsidP="003D6108">
      <w:pPr>
        <w:pStyle w:val="1"/>
        <w:jc w:val="center"/>
        <w:rPr>
          <w:rFonts w:eastAsia="Calibri"/>
          <w:i/>
          <w:sz w:val="20"/>
          <w:szCs w:val="20"/>
        </w:rPr>
      </w:pPr>
      <w:bookmarkStart w:id="56" w:name="_Toc367800054"/>
      <w:bookmarkStart w:id="57" w:name="_Toc419465966"/>
      <w:bookmarkStart w:id="58" w:name="_Toc509930250"/>
      <w:bookmarkStart w:id="59" w:name="_Toc145590062"/>
      <w:bookmarkStart w:id="60" w:name="_Toc149043105"/>
      <w:r w:rsidRPr="003F3369">
        <w:rPr>
          <w:sz w:val="22"/>
          <w:szCs w:val="22"/>
        </w:rPr>
        <w:t xml:space="preserve">13. </w:t>
      </w:r>
      <w:bookmarkEnd w:id="56"/>
      <w:bookmarkEnd w:id="57"/>
      <w:bookmarkEnd w:id="58"/>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59"/>
      <w:bookmarkEnd w:id="60"/>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1F3B62" w:rsidP="00B309C2">
            <w:pPr>
              <w:spacing w:before="120" w:after="120" w:line="240" w:lineRule="auto"/>
              <w:jc w:val="center"/>
              <w:rPr>
                <w:rFonts w:eastAsia="Times New Roman" w:cs="Times New Roman"/>
                <w:sz w:val="20"/>
                <w:szCs w:val="20"/>
                <w:lang w:eastAsia="ru-RU"/>
              </w:rPr>
            </w:pPr>
            <w:r w:rsidRPr="001F3B62">
              <w:rPr>
                <w:rFonts w:eastAsia="Times New Roman" w:cs="Times New Roman"/>
                <w:bCs/>
                <w:sz w:val="20"/>
                <w:szCs w:val="20"/>
                <w:lang w:eastAsia="ru-RU"/>
              </w:rPr>
              <w:t>Комиссия за услугу «Торговый эквайринг»</w:t>
            </w:r>
            <w:r w:rsidR="00420A66" w:rsidRPr="00420A66">
              <w:rPr>
                <w:rFonts w:eastAsia="Times New Roman" w:cs="Times New Roman"/>
                <w:bCs/>
                <w:sz w:val="20"/>
                <w:szCs w:val="20"/>
                <w:lang w:eastAsia="ru-RU"/>
              </w:rPr>
              <w:t>:</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1F3B62" w:rsidRPr="001F3B62" w:rsidRDefault="001F3B62" w:rsidP="001F3B62">
            <w:pPr>
              <w:spacing w:before="40" w:after="40" w:line="240" w:lineRule="auto"/>
              <w:jc w:val="both"/>
              <w:rPr>
                <w:rFonts w:eastAsia="Times New Roman" w:cs="Times New Roman"/>
                <w:sz w:val="20"/>
                <w:szCs w:val="20"/>
                <w:lang w:eastAsia="ru-RU"/>
              </w:rPr>
            </w:pPr>
            <w:r w:rsidRPr="001F3B62">
              <w:rPr>
                <w:rFonts w:eastAsia="Times New Roman" w:cs="Times New Roman"/>
                <w:sz w:val="20"/>
                <w:szCs w:val="20"/>
                <w:lang w:eastAsia="ru-RU"/>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r>
          </w:p>
          <w:p w:rsidR="00420A66" w:rsidRPr="00420A66"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sz w:val="20"/>
                <w:szCs w:val="20"/>
                <w:lang w:eastAsia="ru-RU"/>
              </w:rPr>
              <w:t xml:space="preserve">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w:t>
            </w:r>
            <w:r w:rsidRPr="001F3B62">
              <w:rPr>
                <w:rFonts w:eastAsia="Times New Roman" w:cs="Times New Roman"/>
                <w:sz w:val="20"/>
                <w:szCs w:val="20"/>
                <w:lang w:eastAsia="ru-RU"/>
              </w:rPr>
              <w:lastRenderedPageBreak/>
              <w:t>АО «Национальная система платежных карт» и производится исключительно на территории Российской Федерации</w:t>
            </w:r>
          </w:p>
        </w:tc>
        <w:tc>
          <w:tcPr>
            <w:tcW w:w="2126" w:type="dxa"/>
          </w:tcPr>
          <w:p w:rsid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lastRenderedPageBreak/>
              <w:t>По договоренности</w:t>
            </w:r>
          </w:p>
          <w:p w:rsidR="001F3B62" w:rsidRPr="00420A66" w:rsidRDefault="001F3B62" w:rsidP="00420A66">
            <w:pPr>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сторон</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p>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в соответствии с тарифами Банка*, </w:t>
            </w:r>
          </w:p>
          <w:p w:rsidR="00420A66" w:rsidRPr="00420A66"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r w:rsidR="001F3B62">
              <w:rPr>
                <w:rFonts w:eastAsia="Times New Roman" w:cs="Times New Roman"/>
                <w:iCs/>
                <w:color w:val="000000"/>
                <w:sz w:val="20"/>
                <w:szCs w:val="20"/>
                <w:lang w:eastAsia="ru-RU"/>
              </w:rPr>
              <w:t xml:space="preserve"> сторон</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B700F" w:rsidRPr="00420A66" w:rsidTr="00D50980">
        <w:tc>
          <w:tcPr>
            <w:tcW w:w="1021" w:type="dxa"/>
          </w:tcPr>
          <w:p w:rsidR="004B700F" w:rsidRPr="00420A66" w:rsidRDefault="004B700F" w:rsidP="00420A66">
            <w:pPr>
              <w:spacing w:before="40" w:after="40" w:line="240" w:lineRule="auto"/>
              <w:jc w:val="center"/>
              <w:rPr>
                <w:rFonts w:eastAsia="Times New Roman" w:cs="Times New Roman"/>
                <w:sz w:val="20"/>
                <w:szCs w:val="20"/>
                <w:lang w:eastAsia="ru-RU"/>
              </w:rPr>
            </w:pPr>
          </w:p>
        </w:tc>
        <w:tc>
          <w:tcPr>
            <w:tcW w:w="3232" w:type="dxa"/>
          </w:tcPr>
          <w:p w:rsidR="004B700F" w:rsidRPr="00420A66" w:rsidRDefault="004B700F" w:rsidP="00420A66">
            <w:pPr>
              <w:spacing w:before="40" w:after="40" w:line="240" w:lineRule="auto"/>
              <w:jc w:val="both"/>
              <w:rPr>
                <w:rFonts w:eastAsia="Times New Roman" w:cs="Times New Roman"/>
                <w:sz w:val="20"/>
                <w:szCs w:val="20"/>
                <w:lang w:eastAsia="ru-RU"/>
              </w:rPr>
            </w:pPr>
          </w:p>
        </w:tc>
        <w:tc>
          <w:tcPr>
            <w:tcW w:w="2126" w:type="dxa"/>
          </w:tcPr>
          <w:p w:rsidR="004B700F" w:rsidRPr="00420A66" w:rsidRDefault="004B700F" w:rsidP="00420A66">
            <w:pPr>
              <w:spacing w:before="40" w:after="40" w:line="240" w:lineRule="auto"/>
              <w:jc w:val="center"/>
              <w:rPr>
                <w:rFonts w:eastAsia="Times New Roman" w:cs="Times New Roman"/>
                <w:sz w:val="20"/>
                <w:szCs w:val="20"/>
                <w:lang w:eastAsia="ru-RU"/>
              </w:rPr>
            </w:pPr>
          </w:p>
        </w:tc>
        <w:tc>
          <w:tcPr>
            <w:tcW w:w="3431" w:type="dxa"/>
            <w:vAlign w:val="center"/>
          </w:tcPr>
          <w:p w:rsidR="004B700F" w:rsidRPr="00420A66" w:rsidRDefault="004B700F" w:rsidP="00420A66">
            <w:pPr>
              <w:spacing w:before="40" w:after="40" w:line="240" w:lineRule="auto"/>
              <w:jc w:val="both"/>
              <w:rPr>
                <w:rFonts w:eastAsia="Times New Roman" w:cs="Times New Roman"/>
                <w:sz w:val="20"/>
                <w:szCs w:val="20"/>
                <w:lang w:eastAsia="ru-RU"/>
              </w:rPr>
            </w:pPr>
          </w:p>
        </w:tc>
      </w:tr>
    </w:tbl>
    <w:tbl>
      <w:tblPr>
        <w:tblpPr w:leftFromText="180" w:rightFromText="180" w:vertAnchor="text" w:horzAnchor="margin" w:tblpXSpec="center" w:tblpY="2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2126"/>
        <w:gridCol w:w="3402"/>
      </w:tblGrid>
      <w:tr w:rsidR="004B700F" w:rsidRPr="00BD6DFE" w:rsidTr="004B700F">
        <w:trPr>
          <w:trHeight w:val="1229"/>
        </w:trPr>
        <w:tc>
          <w:tcPr>
            <w:tcW w:w="988"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jc w:val="center"/>
              <w:rPr>
                <w:sz w:val="22"/>
              </w:rPr>
            </w:pPr>
            <w:r w:rsidRPr="00BD6DFE">
              <w:rPr>
                <w:bCs/>
                <w:sz w:val="22"/>
              </w:rPr>
              <w:t>13.2.</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jc w:val="both"/>
              <w:rPr>
                <w:sz w:val="22"/>
              </w:rPr>
            </w:pPr>
            <w:r w:rsidRPr="00BD6DFE">
              <w:rPr>
                <w:bCs/>
                <w:sz w:val="22"/>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jc w:val="center"/>
              <w:rPr>
                <w:sz w:val="22"/>
              </w:rPr>
            </w:pPr>
            <w:r w:rsidRPr="00BD6DFE">
              <w:rPr>
                <w:sz w:val="22"/>
              </w:rPr>
              <w:t xml:space="preserve"> Не взимается</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p>
        </w:tc>
      </w:tr>
      <w:tr w:rsidR="004B700F" w:rsidRPr="00BD6DFE" w:rsidTr="004B700F">
        <w:trPr>
          <w:trHeight w:val="1970"/>
        </w:trPr>
        <w:tc>
          <w:tcPr>
            <w:tcW w:w="988"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jc w:val="center"/>
              <w:rPr>
                <w:rFonts w:eastAsia="Calibri"/>
                <w:color w:val="000000"/>
                <w:sz w:val="22"/>
              </w:rPr>
            </w:pPr>
            <w:r w:rsidRPr="00BD6DFE">
              <w:rPr>
                <w:rFonts w:eastAsia="Calibri"/>
                <w:color w:val="000000"/>
                <w:sz w:val="22"/>
              </w:rPr>
              <w:t>13.5.</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both"/>
              <w:rPr>
                <w:bCs/>
                <w:sz w:val="22"/>
              </w:rPr>
            </w:pPr>
            <w:r w:rsidRPr="00BD6DFE">
              <w:rPr>
                <w:rFonts w:eastAsia="Calibri"/>
                <w:sz w:val="22"/>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p>
        </w:tc>
        <w:tc>
          <w:tcPr>
            <w:tcW w:w="2126"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p>
        </w:tc>
      </w:tr>
      <w:tr w:rsidR="004B700F" w:rsidRPr="00BD6DFE" w:rsidTr="004B700F">
        <w:trPr>
          <w:trHeight w:val="410"/>
        </w:trPr>
        <w:tc>
          <w:tcPr>
            <w:tcW w:w="988"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jc w:val="center"/>
              <w:rPr>
                <w:rFonts w:eastAsia="Calibri"/>
                <w:sz w:val="22"/>
              </w:rPr>
            </w:pPr>
            <w:r w:rsidRPr="00BD6DFE">
              <w:rPr>
                <w:rFonts w:eastAsia="Calibri"/>
                <w:sz w:val="22"/>
              </w:rPr>
              <w:t>13.5.1.1.</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ind w:left="74"/>
              <w:jc w:val="both"/>
              <w:rPr>
                <w:rFonts w:eastAsia="Calibri"/>
                <w:sz w:val="22"/>
              </w:rPr>
            </w:pPr>
            <w:r w:rsidRPr="00BD6DFE">
              <w:rPr>
                <w:rFonts w:eastAsia="Calibri"/>
                <w:sz w:val="22"/>
              </w:rPr>
              <w:t>Государственные платежи»</w:t>
            </w:r>
          </w:p>
        </w:tc>
        <w:tc>
          <w:tcPr>
            <w:tcW w:w="2126"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ind w:left="72"/>
              <w:jc w:val="center"/>
              <w:rPr>
                <w:rFonts w:eastAsia="Calibri"/>
                <w:sz w:val="22"/>
              </w:rPr>
            </w:pPr>
            <w:r w:rsidRPr="00BD6DFE">
              <w:rPr>
                <w:rFonts w:eastAsia="Calibri"/>
                <w:sz w:val="22"/>
              </w:rPr>
              <w:t xml:space="preserve"> Не взимается</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p>
        </w:tc>
      </w:tr>
      <w:tr w:rsidR="004B700F" w:rsidRPr="00BD6DFE" w:rsidTr="004B700F">
        <w:trPr>
          <w:trHeight w:val="835"/>
        </w:trPr>
        <w:tc>
          <w:tcPr>
            <w:tcW w:w="988"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jc w:val="center"/>
              <w:rPr>
                <w:rFonts w:eastAsia="Calibri"/>
                <w:sz w:val="22"/>
              </w:rPr>
            </w:pPr>
            <w:r w:rsidRPr="00BD6DFE">
              <w:rPr>
                <w:rFonts w:eastAsia="Calibri"/>
                <w:sz w:val="22"/>
              </w:rPr>
              <w:t>13.5.2.</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ind w:left="74"/>
              <w:jc w:val="both"/>
              <w:rPr>
                <w:rFonts w:eastAsia="Calibri"/>
                <w:sz w:val="22"/>
              </w:rPr>
            </w:pPr>
            <w:r w:rsidRPr="00BD6DFE">
              <w:rPr>
                <w:rFonts w:eastAsia="Calibri"/>
                <w:sz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after="40"/>
              <w:ind w:left="72"/>
              <w:jc w:val="center"/>
              <w:rPr>
                <w:rFonts w:eastAsia="Calibri"/>
                <w:sz w:val="22"/>
              </w:rPr>
            </w:pPr>
            <w:r w:rsidRPr="00BD6DFE">
              <w:rPr>
                <w:sz w:val="22"/>
              </w:rPr>
              <w:t xml:space="preserve"> Не взимается</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p>
        </w:tc>
      </w:tr>
      <w:tr w:rsidR="004B700F" w:rsidRPr="00BD6DFE" w:rsidTr="004B700F">
        <w:trPr>
          <w:trHeight w:val="835"/>
        </w:trPr>
        <w:tc>
          <w:tcPr>
            <w:tcW w:w="988"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spacing w:before="40"/>
              <w:rPr>
                <w:rFonts w:eastAsia="Calibri"/>
                <w:color w:val="000000"/>
                <w:sz w:val="22"/>
              </w:rPr>
            </w:pPr>
            <w:r w:rsidRPr="00BD6DFE">
              <w:rPr>
                <w:rFonts w:eastAsia="Calibri"/>
                <w:color w:val="000000"/>
                <w:sz w:val="22"/>
              </w:rPr>
              <w:t>13.6.</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both"/>
              <w:rPr>
                <w:bCs/>
                <w:sz w:val="22"/>
              </w:rPr>
            </w:pPr>
            <w:r w:rsidRPr="00BD6DFE">
              <w:rPr>
                <w:rFonts w:eastAsia="Calibri"/>
                <w:sz w:val="22"/>
              </w:rPr>
              <w:t xml:space="preserve">Комиссия за совершение операции с использованием сервиса быстрых платежей платежной системы Банка </w:t>
            </w:r>
            <w:r w:rsidRPr="00BD6DFE">
              <w:rPr>
                <w:rFonts w:eastAsia="Calibri"/>
                <w:sz w:val="22"/>
              </w:rPr>
              <w:lastRenderedPageBreak/>
              <w:t>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lastRenderedPageBreak/>
              <w:t>0,1 руб. за операцию в сумме до 125,00 руб. (включительно);</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lastRenderedPageBreak/>
              <w:t>0,24 руб. за операцию в сумме от 125,01 руб. до 250,00 руб. (включительно);</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 xml:space="preserve">0,60 руб. за операцию в сумме от 250,01 руб. до </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1 000,00 руб. (включительно);</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 xml:space="preserve">1,60 руб. за операцию в сумме от 1 000,01 руб. до </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3 000,00 руб. (включительно);</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 xml:space="preserve">4,00 руб. за операцию в сумме от 3 000,01 руб. до </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6 000,00 рублей (включительно);</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 xml:space="preserve">6,00 руб. за операцию в сумме от 6 000,01 руб. до </w:t>
            </w:r>
          </w:p>
          <w:p w:rsidR="004B700F" w:rsidRPr="00BD6DFE" w:rsidRDefault="004B700F" w:rsidP="004B700F">
            <w:pPr>
              <w:tabs>
                <w:tab w:val="left" w:pos="708"/>
                <w:tab w:val="center" w:pos="4677"/>
                <w:tab w:val="right" w:pos="9355"/>
              </w:tabs>
              <w:spacing w:before="40"/>
              <w:jc w:val="center"/>
              <w:rPr>
                <w:rFonts w:eastAsia="Calibri"/>
                <w:sz w:val="22"/>
                <w:lang w:eastAsia="x-none"/>
              </w:rPr>
            </w:pPr>
            <w:r w:rsidRPr="00BD6DFE">
              <w:rPr>
                <w:rFonts w:eastAsia="Calibri"/>
                <w:sz w:val="22"/>
                <w:lang w:eastAsia="x-none"/>
              </w:rPr>
              <w:t>999 999,99 руб. (включительно)</w:t>
            </w:r>
          </w:p>
        </w:tc>
        <w:tc>
          <w:tcPr>
            <w:tcW w:w="3402" w:type="dxa"/>
            <w:tcBorders>
              <w:top w:val="single" w:sz="4" w:space="0" w:color="auto"/>
              <w:left w:val="single" w:sz="4" w:space="0" w:color="auto"/>
              <w:bottom w:val="single" w:sz="4" w:space="0" w:color="auto"/>
              <w:right w:val="single" w:sz="4" w:space="0" w:color="auto"/>
            </w:tcBorders>
          </w:tcPr>
          <w:p w:rsidR="004B700F" w:rsidRPr="00BD6DFE" w:rsidRDefault="004B700F" w:rsidP="004B700F">
            <w:pPr>
              <w:tabs>
                <w:tab w:val="left" w:pos="708"/>
                <w:tab w:val="center" w:pos="4677"/>
                <w:tab w:val="right" w:pos="9355"/>
              </w:tabs>
              <w:spacing w:before="40"/>
              <w:jc w:val="center"/>
              <w:rPr>
                <w:rFonts w:eastAsia="Calibri"/>
                <w:sz w:val="22"/>
                <w:lang w:eastAsia="x-none"/>
              </w:rPr>
            </w:pPr>
          </w:p>
        </w:tc>
      </w:tr>
    </w:tbl>
    <w:p w:rsidR="004B700F" w:rsidRDefault="00420A66" w:rsidP="00420A66">
      <w:pPr>
        <w:spacing w:before="120" w:after="0" w:line="240" w:lineRule="auto"/>
        <w:jc w:val="both"/>
        <w:rPr>
          <w:sz w:val="16"/>
          <w:szCs w:val="16"/>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w:t>
      </w:r>
    </w:p>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sz w:val="16"/>
          <w:szCs w:val="16"/>
        </w:rPr>
        <w:t>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61" w:name="_Toc367800055"/>
      <w:bookmarkStart w:id="62" w:name="_Toc419465967"/>
      <w:bookmarkStart w:id="63" w:name="_Toc509930251"/>
      <w:bookmarkStart w:id="64" w:name="_Toc145590063"/>
      <w:bookmarkStart w:id="65" w:name="_Toc149043106"/>
      <w:r w:rsidRPr="003F3369">
        <w:rPr>
          <w:sz w:val="22"/>
          <w:szCs w:val="22"/>
        </w:rPr>
        <w:t>14. Депозитарные услуги**</w:t>
      </w:r>
      <w:bookmarkEnd w:id="61"/>
      <w:bookmarkEnd w:id="62"/>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66" w:name="_Toc435540107"/>
            <w:r w:rsidRPr="00420A66">
              <w:rPr>
                <w:rFonts w:eastAsia="Times New Roman" w:cs="Times New Roman"/>
                <w:b/>
                <w:bCs/>
                <w:sz w:val="20"/>
                <w:szCs w:val="20"/>
                <w:lang w:eastAsia="ru-RU"/>
              </w:rPr>
              <w:t>Наименование услуги</w:t>
            </w:r>
            <w:bookmarkEnd w:id="66"/>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67" w:name="_Toc435540108"/>
            <w:bookmarkStart w:id="68" w:name="_Toc509930663"/>
            <w:bookmarkStart w:id="69" w:name="_Toc145590064"/>
            <w:bookmarkStart w:id="70" w:name="_Toc149043107"/>
            <w:r w:rsidRPr="00420A66">
              <w:rPr>
                <w:rFonts w:eastAsia="Times New Roman" w:cs="Times New Roman"/>
                <w:b/>
                <w:iCs/>
                <w:sz w:val="20"/>
                <w:szCs w:val="20"/>
                <w:lang w:eastAsia="ru-RU"/>
              </w:rPr>
              <w:t>Тариф</w:t>
            </w:r>
            <w:bookmarkEnd w:id="67"/>
            <w:bookmarkEnd w:id="68"/>
            <w:bookmarkEnd w:id="69"/>
            <w:bookmarkEnd w:id="70"/>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lastRenderedPageBreak/>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lastRenderedPageBreak/>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6"/>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lastRenderedPageBreak/>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 xml:space="preserve">регистрация обременения ценных бумаг залогом по </w:t>
            </w:r>
            <w:r w:rsidRPr="00C37AC7">
              <w:rPr>
                <w:rFonts w:eastAsia="Times New Roman"/>
                <w:bCs/>
                <w:sz w:val="20"/>
                <w:szCs w:val="20"/>
              </w:rPr>
              <w:lastRenderedPageBreak/>
              <w:t>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 xml:space="preserve">В случае, если сумма перевода меньше суммы комиссии, то перевод дохода не </w:t>
            </w:r>
            <w:r w:rsidRPr="00C37AC7">
              <w:rPr>
                <w:rFonts w:eastAsia="Times New Roman"/>
                <w:sz w:val="20"/>
                <w:szCs w:val="20"/>
              </w:rPr>
              <w:lastRenderedPageBreak/>
              <w:t>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71" w:name="_Toc367800056"/>
      <w:bookmarkStart w:id="72" w:name="_Toc419465968"/>
      <w:bookmarkStart w:id="73" w:name="_Toc509930252"/>
      <w:bookmarkStart w:id="74" w:name="_Toc145590065"/>
      <w:bookmarkStart w:id="75" w:name="_Toc149043108"/>
      <w:r w:rsidRPr="003F3369">
        <w:rPr>
          <w:sz w:val="22"/>
          <w:szCs w:val="22"/>
        </w:rPr>
        <w:t>15. Операции с монетами из драгоценных металлов</w:t>
      </w:r>
      <w:bookmarkEnd w:id="71"/>
      <w:bookmarkEnd w:id="72"/>
      <w:bookmarkEnd w:id="73"/>
      <w:bookmarkEnd w:id="74"/>
      <w:bookmarkEnd w:id="7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lastRenderedPageBreak/>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lastRenderedPageBreak/>
              <w:t>Комиссия включает НДС</w:t>
            </w:r>
          </w:p>
        </w:tc>
      </w:tr>
    </w:tbl>
    <w:p w:rsidR="001D76E5" w:rsidRPr="003F3369" w:rsidRDefault="001D76E5" w:rsidP="003F3369">
      <w:pPr>
        <w:pStyle w:val="1"/>
        <w:jc w:val="center"/>
        <w:rPr>
          <w:sz w:val="22"/>
          <w:szCs w:val="22"/>
        </w:rPr>
      </w:pPr>
      <w:bookmarkStart w:id="76" w:name="_Toc509930253"/>
      <w:bookmarkStart w:id="77" w:name="_Toc145590066"/>
      <w:bookmarkStart w:id="78" w:name="_Toc149043109"/>
      <w:r w:rsidRPr="003F3369">
        <w:rPr>
          <w:sz w:val="22"/>
          <w:szCs w:val="22"/>
        </w:rPr>
        <w:t>16. Операции с драгоценными металлами</w:t>
      </w:r>
      <w:bookmarkEnd w:id="76"/>
      <w:bookmarkEnd w:id="77"/>
      <w:bookmarkEnd w:id="78"/>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2746"/>
        <w:gridCol w:w="486"/>
        <w:gridCol w:w="2722"/>
      </w:tblGrid>
      <w:tr w:rsidR="005800A8" w:rsidRPr="005800A8" w:rsidTr="003E2F55">
        <w:tc>
          <w:tcPr>
            <w:tcW w:w="851"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3402"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2746"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gridSpan w:val="2"/>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3E2F55">
        <w:tc>
          <w:tcPr>
            <w:tcW w:w="851"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3402"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2746"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gridSpan w:val="2"/>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3E2F55">
        <w:tc>
          <w:tcPr>
            <w:tcW w:w="851"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356"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3E2F55">
        <w:tc>
          <w:tcPr>
            <w:tcW w:w="851"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3402"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274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gridSpan w:val="2"/>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3E2F55">
        <w:tc>
          <w:tcPr>
            <w:tcW w:w="851"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3402"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274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gridSpan w:val="2"/>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3E2F55">
        <w:tc>
          <w:tcPr>
            <w:tcW w:w="851"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3402"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274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gridSpan w:val="2"/>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3E2F55">
        <w:tc>
          <w:tcPr>
            <w:tcW w:w="851"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3402"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274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gridSpan w:val="2"/>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3E2F55">
        <w:tc>
          <w:tcPr>
            <w:tcW w:w="851"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3402"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274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gridSpan w:val="2"/>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3E2F55">
        <w:tc>
          <w:tcPr>
            <w:tcW w:w="851"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3402"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274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gridSpan w:val="2"/>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3E2F55">
        <w:tc>
          <w:tcPr>
            <w:tcW w:w="851" w:type="dxa"/>
            <w:shd w:val="clear" w:color="auto" w:fill="auto"/>
          </w:tcPr>
          <w:p w:rsidR="005800A8" w:rsidRPr="005800A8" w:rsidRDefault="005800A8" w:rsidP="007138E3">
            <w:pPr>
              <w:tabs>
                <w:tab w:val="left" w:pos="284"/>
                <w:tab w:val="left" w:pos="993"/>
              </w:tabs>
              <w:spacing w:before="40" w:after="40"/>
              <w:jc w:val="center"/>
              <w:rPr>
                <w:b/>
                <w:sz w:val="20"/>
                <w:szCs w:val="20"/>
              </w:rPr>
            </w:pPr>
          </w:p>
        </w:tc>
        <w:tc>
          <w:tcPr>
            <w:tcW w:w="9356" w:type="dxa"/>
            <w:gridSpan w:val="4"/>
            <w:shd w:val="clear" w:color="auto" w:fill="auto"/>
          </w:tcPr>
          <w:p w:rsidR="005800A8" w:rsidRPr="005800A8" w:rsidRDefault="005800A8" w:rsidP="007138E3">
            <w:pPr>
              <w:tabs>
                <w:tab w:val="left" w:pos="284"/>
                <w:tab w:val="left" w:pos="993"/>
              </w:tabs>
              <w:spacing w:before="40" w:after="40"/>
              <w:jc w:val="both"/>
              <w:rPr>
                <w:sz w:val="20"/>
                <w:szCs w:val="20"/>
              </w:rPr>
            </w:pPr>
          </w:p>
        </w:tc>
      </w:tr>
      <w:tr w:rsidR="003E2F55" w:rsidRPr="004302A2" w:rsidTr="003E2F55">
        <w:trPr>
          <w:trHeight w:val="498"/>
        </w:trPr>
        <w:tc>
          <w:tcPr>
            <w:tcW w:w="851" w:type="dxa"/>
            <w:shd w:val="clear" w:color="auto" w:fill="auto"/>
            <w:vAlign w:val="center"/>
          </w:tcPr>
          <w:p w:rsidR="003E2F55" w:rsidRPr="004302A2" w:rsidRDefault="003E2F55" w:rsidP="00C031D9">
            <w:pPr>
              <w:spacing w:after="0" w:line="240" w:lineRule="auto"/>
              <w:jc w:val="center"/>
              <w:rPr>
                <w:b/>
                <w:sz w:val="20"/>
                <w:szCs w:val="20"/>
              </w:rPr>
            </w:pPr>
            <w:r w:rsidRPr="004302A2">
              <w:rPr>
                <w:b/>
                <w:sz w:val="20"/>
                <w:szCs w:val="20"/>
              </w:rPr>
              <w:t>№</w:t>
            </w:r>
            <w:r w:rsidRPr="00AC71A5">
              <w:rPr>
                <w:b/>
                <w:sz w:val="20"/>
                <w:szCs w:val="20"/>
              </w:rPr>
              <w:t xml:space="preserve"> </w:t>
            </w:r>
            <w:r w:rsidRPr="00AC71A5">
              <w:rPr>
                <w:b/>
                <w:sz w:val="20"/>
                <w:szCs w:val="20"/>
              </w:rPr>
              <w:br/>
            </w:r>
            <w:r w:rsidRPr="004302A2">
              <w:rPr>
                <w:b/>
                <w:sz w:val="20"/>
                <w:szCs w:val="20"/>
              </w:rPr>
              <w:t>п/п</w:t>
            </w:r>
          </w:p>
        </w:tc>
        <w:tc>
          <w:tcPr>
            <w:tcW w:w="3402" w:type="dxa"/>
            <w:shd w:val="clear" w:color="auto" w:fill="auto"/>
            <w:vAlign w:val="center"/>
          </w:tcPr>
          <w:p w:rsidR="003E2F55" w:rsidRPr="004302A2" w:rsidRDefault="003E2F55" w:rsidP="00C031D9">
            <w:pPr>
              <w:spacing w:after="0" w:line="240" w:lineRule="auto"/>
              <w:jc w:val="center"/>
              <w:rPr>
                <w:b/>
                <w:sz w:val="20"/>
                <w:szCs w:val="20"/>
              </w:rPr>
            </w:pPr>
            <w:r w:rsidRPr="004302A2">
              <w:rPr>
                <w:b/>
                <w:sz w:val="20"/>
                <w:szCs w:val="20"/>
              </w:rPr>
              <w:t>Наименование услуги</w:t>
            </w:r>
          </w:p>
        </w:tc>
        <w:tc>
          <w:tcPr>
            <w:tcW w:w="3232" w:type="dxa"/>
            <w:gridSpan w:val="2"/>
            <w:shd w:val="clear" w:color="auto" w:fill="auto"/>
            <w:vAlign w:val="center"/>
          </w:tcPr>
          <w:p w:rsidR="003E2F55" w:rsidRPr="004302A2" w:rsidRDefault="003E2F55" w:rsidP="00C031D9">
            <w:pPr>
              <w:spacing w:after="0" w:line="240" w:lineRule="auto"/>
              <w:jc w:val="center"/>
              <w:rPr>
                <w:b/>
                <w:sz w:val="20"/>
                <w:szCs w:val="20"/>
              </w:rPr>
            </w:pPr>
            <w:r w:rsidRPr="004302A2">
              <w:rPr>
                <w:b/>
                <w:sz w:val="20"/>
                <w:szCs w:val="20"/>
              </w:rPr>
              <w:t>Тариф</w:t>
            </w:r>
          </w:p>
        </w:tc>
        <w:tc>
          <w:tcPr>
            <w:tcW w:w="2722" w:type="dxa"/>
            <w:vAlign w:val="center"/>
          </w:tcPr>
          <w:p w:rsidR="003E2F55" w:rsidRPr="004302A2" w:rsidRDefault="003E2F55" w:rsidP="00C031D9">
            <w:pPr>
              <w:spacing w:after="0" w:line="240" w:lineRule="auto"/>
              <w:jc w:val="center"/>
              <w:rPr>
                <w:b/>
                <w:sz w:val="20"/>
                <w:szCs w:val="20"/>
              </w:rPr>
            </w:pPr>
            <w:r w:rsidRPr="004302A2">
              <w:rPr>
                <w:b/>
                <w:sz w:val="20"/>
                <w:szCs w:val="20"/>
              </w:rPr>
              <w:t>Примечание</w:t>
            </w: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spacing w:before="120" w:after="120"/>
              <w:jc w:val="center"/>
              <w:rPr>
                <w:rFonts w:ascii="Times New Roman" w:hAnsi="Times New Roman"/>
                <w:bCs/>
                <w:i/>
                <w:iCs/>
                <w:smallCaps/>
                <w:sz w:val="22"/>
                <w:szCs w:val="22"/>
              </w:rPr>
            </w:pPr>
            <w:r w:rsidRPr="00AC71A5">
              <w:rPr>
                <w:rFonts w:ascii="Times New Roman" w:hAnsi="Times New Roman"/>
              </w:rPr>
              <w:t>«</w:t>
            </w:r>
            <w:r w:rsidRPr="004302A2">
              <w:rPr>
                <w:rFonts w:ascii="Times New Roman" w:hAnsi="Times New Roman"/>
                <w:sz w:val="22"/>
                <w:szCs w:val="22"/>
              </w:rPr>
              <w:t>16.2.</w:t>
            </w:r>
          </w:p>
        </w:tc>
        <w:tc>
          <w:tcPr>
            <w:tcW w:w="9356" w:type="dxa"/>
            <w:gridSpan w:val="4"/>
            <w:shd w:val="clear" w:color="auto" w:fill="auto"/>
          </w:tcPr>
          <w:p w:rsidR="003E2F55" w:rsidRPr="004302A2" w:rsidRDefault="003E2F55" w:rsidP="00C031D9">
            <w:pPr>
              <w:pStyle w:val="af6"/>
              <w:tabs>
                <w:tab w:val="left" w:pos="284"/>
                <w:tab w:val="left" w:pos="993"/>
              </w:tabs>
              <w:spacing w:before="120" w:after="120"/>
              <w:jc w:val="both"/>
              <w:rPr>
                <w:rFonts w:ascii="Times New Roman" w:hAnsi="Times New Roman"/>
                <w:bCs/>
                <w:i/>
                <w:iCs/>
                <w:smallCaps/>
              </w:rPr>
            </w:pPr>
            <w:r w:rsidRPr="004302A2">
              <w:rPr>
                <w:rFonts w:ascii="Times New Roman" w:hAnsi="Times New Roman"/>
                <w:sz w:val="22"/>
                <w:szCs w:val="22"/>
              </w:rPr>
              <w:t xml:space="preserve">Операции по </w:t>
            </w:r>
            <w:r>
              <w:rPr>
                <w:rFonts w:ascii="Times New Roman" w:hAnsi="Times New Roman"/>
                <w:sz w:val="22"/>
                <w:szCs w:val="22"/>
              </w:rPr>
              <w:t>банковским счетам в драгоценных металлах</w:t>
            </w:r>
            <w:r w:rsidRPr="004302A2">
              <w:rPr>
                <w:rStyle w:val="a3"/>
                <w:bCs/>
                <w:sz w:val="22"/>
                <w:szCs w:val="22"/>
              </w:rPr>
              <w:footnoteReference w:id="7"/>
            </w: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w:t>
            </w:r>
          </w:p>
        </w:tc>
        <w:tc>
          <w:tcPr>
            <w:tcW w:w="3402" w:type="dxa"/>
            <w:shd w:val="clear" w:color="auto" w:fill="auto"/>
          </w:tcPr>
          <w:p w:rsidR="003E2F55" w:rsidRPr="004302A2" w:rsidRDefault="003E2F55" w:rsidP="00C031D9">
            <w:pPr>
              <w:pStyle w:val="af6"/>
              <w:tabs>
                <w:tab w:val="left" w:pos="284"/>
                <w:tab w:val="left" w:pos="993"/>
              </w:tabs>
              <w:rPr>
                <w:rFonts w:ascii="Times New Roman" w:hAnsi="Times New Roman"/>
                <w:b/>
                <w:bCs/>
                <w:i/>
                <w:iCs/>
                <w:smallCaps/>
                <w:sz w:val="22"/>
                <w:szCs w:val="22"/>
              </w:rPr>
            </w:pPr>
            <w:r w:rsidRPr="004302A2">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банковский счет в драгоценных металлах</w:t>
            </w:r>
            <w:r w:rsidRPr="004302A2">
              <w:rPr>
                <w:rFonts w:ascii="Times New Roman" w:hAnsi="Times New Roman"/>
                <w:sz w:val="22"/>
                <w:szCs w:val="22"/>
              </w:rPr>
              <w:t>:</w:t>
            </w:r>
          </w:p>
        </w:tc>
        <w:tc>
          <w:tcPr>
            <w:tcW w:w="3232" w:type="dxa"/>
            <w:gridSpan w:val="2"/>
            <w:shd w:val="clear" w:color="auto" w:fill="auto"/>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16.2.1.1.</w:t>
            </w:r>
          </w:p>
        </w:tc>
        <w:tc>
          <w:tcPr>
            <w:tcW w:w="3402" w:type="dxa"/>
            <w:shd w:val="clear" w:color="auto" w:fill="auto"/>
          </w:tcPr>
          <w:p w:rsidR="003E2F55" w:rsidRPr="004302A2" w:rsidRDefault="003E2F55" w:rsidP="00C031D9">
            <w:pPr>
              <w:pStyle w:val="af6"/>
              <w:tabs>
                <w:tab w:val="left" w:pos="284"/>
                <w:tab w:val="left" w:pos="993"/>
              </w:tabs>
              <w:rPr>
                <w:rFonts w:ascii="Times New Roman" w:hAnsi="Times New Roman"/>
                <w:b/>
                <w:bCs/>
                <w:i/>
                <w:iCs/>
                <w:smallCaps/>
                <w:sz w:val="22"/>
                <w:szCs w:val="22"/>
              </w:rPr>
            </w:pPr>
            <w:r w:rsidRPr="004302A2">
              <w:rPr>
                <w:rFonts w:ascii="Times New Roman" w:hAnsi="Times New Roman"/>
                <w:sz w:val="22"/>
                <w:szCs w:val="22"/>
              </w:rPr>
              <w:t>Золото</w:t>
            </w:r>
          </w:p>
        </w:tc>
        <w:tc>
          <w:tcPr>
            <w:tcW w:w="3232" w:type="dxa"/>
            <w:gridSpan w:val="2"/>
            <w:shd w:val="clear" w:color="auto" w:fill="auto"/>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16.2.1.1.</w:t>
            </w:r>
            <w:r>
              <w:rPr>
                <w:rFonts w:ascii="Times New Roman" w:hAnsi="Times New Roman"/>
                <w:sz w:val="22"/>
                <w:szCs w:val="22"/>
              </w:rPr>
              <w:t>1</w:t>
            </w:r>
            <w:r w:rsidRPr="004302A2">
              <w:rPr>
                <w:rFonts w:ascii="Times New Roman" w:hAnsi="Times New Roman"/>
                <w:sz w:val="22"/>
                <w:szCs w:val="22"/>
              </w:rPr>
              <w:t>.</w:t>
            </w:r>
          </w:p>
        </w:tc>
        <w:tc>
          <w:tcPr>
            <w:tcW w:w="3402" w:type="dxa"/>
            <w:shd w:val="clear" w:color="auto" w:fill="auto"/>
          </w:tcPr>
          <w:p w:rsidR="003E2F55" w:rsidRPr="004302A2" w:rsidRDefault="003E2F55" w:rsidP="00C031D9">
            <w:pPr>
              <w:pStyle w:val="af6"/>
              <w:tabs>
                <w:tab w:val="left" w:pos="284"/>
                <w:tab w:val="left" w:pos="993"/>
              </w:tabs>
              <w:rPr>
                <w:rFonts w:ascii="Times New Roman" w:hAnsi="Times New Roman"/>
                <w:b/>
                <w:bCs/>
                <w:i/>
                <w:iCs/>
                <w:smallCaps/>
                <w:sz w:val="22"/>
                <w:szCs w:val="22"/>
              </w:rPr>
            </w:pPr>
            <w:r w:rsidRPr="004302A2">
              <w:rPr>
                <w:rFonts w:ascii="Times New Roman" w:hAnsi="Times New Roman"/>
                <w:sz w:val="22"/>
                <w:szCs w:val="22"/>
              </w:rPr>
              <w:t>в стандартных слитках</w:t>
            </w:r>
          </w:p>
        </w:tc>
        <w:tc>
          <w:tcPr>
            <w:tcW w:w="3232" w:type="dxa"/>
            <w:gridSpan w:val="2"/>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Комиссия не взимается</w:t>
            </w: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16.2.1.1.</w:t>
            </w:r>
            <w:r>
              <w:rPr>
                <w:rFonts w:ascii="Times New Roman" w:hAnsi="Times New Roman"/>
                <w:sz w:val="22"/>
                <w:szCs w:val="22"/>
                <w:lang w:val="en-US"/>
              </w:rPr>
              <w:t>2</w:t>
            </w:r>
            <w:r w:rsidRPr="004302A2">
              <w:rPr>
                <w:rFonts w:ascii="Times New Roman" w:hAnsi="Times New Roman"/>
                <w:sz w:val="22"/>
                <w:szCs w:val="22"/>
              </w:rPr>
              <w:t>.</w:t>
            </w:r>
          </w:p>
        </w:tc>
        <w:tc>
          <w:tcPr>
            <w:tcW w:w="3402" w:type="dxa"/>
            <w:shd w:val="clear" w:color="auto" w:fill="auto"/>
          </w:tcPr>
          <w:p w:rsidR="003E2F55" w:rsidRPr="004302A2" w:rsidRDefault="003E2F55" w:rsidP="00C031D9">
            <w:pPr>
              <w:pStyle w:val="af6"/>
              <w:tabs>
                <w:tab w:val="left" w:pos="284"/>
                <w:tab w:val="left" w:pos="993"/>
              </w:tabs>
              <w:rPr>
                <w:rFonts w:ascii="Times New Roman" w:hAnsi="Times New Roman"/>
                <w:b/>
                <w:bCs/>
                <w:i/>
                <w:iCs/>
                <w:smallCaps/>
                <w:sz w:val="22"/>
                <w:szCs w:val="22"/>
              </w:rPr>
            </w:pPr>
            <w:r w:rsidRPr="004302A2">
              <w:rPr>
                <w:rFonts w:ascii="Times New Roman" w:hAnsi="Times New Roman"/>
                <w:sz w:val="22"/>
                <w:szCs w:val="22"/>
              </w:rPr>
              <w:t>в мерных слитках</w:t>
            </w:r>
          </w:p>
        </w:tc>
        <w:tc>
          <w:tcPr>
            <w:tcW w:w="3232" w:type="dxa"/>
            <w:gridSpan w:val="2"/>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Комиссия не взимается</w:t>
            </w: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16.2.1.2.</w:t>
            </w:r>
          </w:p>
        </w:tc>
        <w:tc>
          <w:tcPr>
            <w:tcW w:w="3402" w:type="dxa"/>
            <w:shd w:val="clear" w:color="auto" w:fill="auto"/>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r w:rsidRPr="004302A2">
              <w:rPr>
                <w:rFonts w:ascii="Times New Roman" w:hAnsi="Times New Roman"/>
                <w:sz w:val="22"/>
                <w:szCs w:val="22"/>
              </w:rPr>
              <w:t>Серебро</w:t>
            </w:r>
          </w:p>
        </w:tc>
        <w:tc>
          <w:tcPr>
            <w:tcW w:w="3232" w:type="dxa"/>
            <w:gridSpan w:val="2"/>
            <w:shd w:val="clear" w:color="auto" w:fill="auto"/>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16.2.1.2.</w:t>
            </w:r>
            <w:r>
              <w:rPr>
                <w:rFonts w:ascii="Times New Roman" w:hAnsi="Times New Roman"/>
                <w:sz w:val="22"/>
                <w:szCs w:val="22"/>
              </w:rPr>
              <w:t>1</w:t>
            </w:r>
            <w:r w:rsidRPr="004302A2">
              <w:rPr>
                <w:rFonts w:ascii="Times New Roman" w:hAnsi="Times New Roman"/>
                <w:sz w:val="22"/>
                <w:szCs w:val="22"/>
              </w:rPr>
              <w:t>.</w:t>
            </w:r>
          </w:p>
        </w:tc>
        <w:tc>
          <w:tcPr>
            <w:tcW w:w="3402" w:type="dxa"/>
            <w:shd w:val="clear" w:color="auto" w:fill="auto"/>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r w:rsidRPr="004302A2">
              <w:rPr>
                <w:rFonts w:ascii="Times New Roman" w:hAnsi="Times New Roman"/>
                <w:sz w:val="22"/>
                <w:szCs w:val="22"/>
              </w:rPr>
              <w:t>в стандартных слитках</w:t>
            </w:r>
          </w:p>
        </w:tc>
        <w:tc>
          <w:tcPr>
            <w:tcW w:w="3232" w:type="dxa"/>
            <w:gridSpan w:val="2"/>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Комиссия не взимается</w:t>
            </w: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RPr="004302A2" w:rsidTr="003E2F55">
        <w:tc>
          <w:tcPr>
            <w:tcW w:w="851" w:type="dxa"/>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16.2.1.2.</w:t>
            </w:r>
            <w:r>
              <w:rPr>
                <w:rFonts w:ascii="Times New Roman" w:hAnsi="Times New Roman"/>
                <w:sz w:val="22"/>
                <w:szCs w:val="22"/>
                <w:lang w:val="en-US"/>
              </w:rPr>
              <w:t>2</w:t>
            </w:r>
            <w:r w:rsidRPr="004302A2">
              <w:rPr>
                <w:rFonts w:ascii="Times New Roman" w:hAnsi="Times New Roman"/>
                <w:sz w:val="22"/>
                <w:szCs w:val="22"/>
              </w:rPr>
              <w:t>.</w:t>
            </w:r>
          </w:p>
        </w:tc>
        <w:tc>
          <w:tcPr>
            <w:tcW w:w="3402" w:type="dxa"/>
            <w:shd w:val="clear" w:color="auto" w:fill="auto"/>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r w:rsidRPr="004302A2">
              <w:rPr>
                <w:rFonts w:ascii="Times New Roman" w:hAnsi="Times New Roman"/>
                <w:sz w:val="22"/>
                <w:szCs w:val="22"/>
              </w:rPr>
              <w:t>в мерных слитках</w:t>
            </w:r>
          </w:p>
        </w:tc>
        <w:tc>
          <w:tcPr>
            <w:tcW w:w="3232" w:type="dxa"/>
            <w:gridSpan w:val="2"/>
            <w:shd w:val="clear" w:color="auto" w:fill="auto"/>
          </w:tcPr>
          <w:p w:rsidR="003E2F55" w:rsidRPr="004302A2" w:rsidRDefault="003E2F55" w:rsidP="00C031D9">
            <w:pPr>
              <w:pStyle w:val="af6"/>
              <w:tabs>
                <w:tab w:val="left" w:pos="284"/>
                <w:tab w:val="left" w:pos="993"/>
              </w:tabs>
              <w:jc w:val="center"/>
              <w:rPr>
                <w:rFonts w:ascii="Times New Roman" w:hAnsi="Times New Roman"/>
                <w:b/>
                <w:bCs/>
                <w:i/>
                <w:iCs/>
                <w:smallCaps/>
                <w:sz w:val="22"/>
                <w:szCs w:val="22"/>
              </w:rPr>
            </w:pPr>
            <w:r w:rsidRPr="004302A2">
              <w:rPr>
                <w:rFonts w:ascii="Times New Roman" w:hAnsi="Times New Roman"/>
                <w:sz w:val="22"/>
                <w:szCs w:val="22"/>
              </w:rPr>
              <w:t>Комиссия не взимается</w:t>
            </w:r>
          </w:p>
        </w:tc>
        <w:tc>
          <w:tcPr>
            <w:tcW w:w="2722" w:type="dxa"/>
          </w:tcPr>
          <w:p w:rsidR="003E2F55" w:rsidRPr="004302A2"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sidRPr="003F5A91">
              <w:rPr>
                <w:rFonts w:ascii="Times New Roman" w:hAnsi="Times New Roman"/>
                <w:sz w:val="22"/>
                <w:szCs w:val="22"/>
              </w:rPr>
              <w:t>16.2.2.</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lastRenderedPageBreak/>
              <w:t>банковского счета в драгоценных металлах</w:t>
            </w:r>
            <w:r w:rsidRPr="003F5A91">
              <w:rPr>
                <w:rFonts w:ascii="Times New Roman" w:hAnsi="Times New Roman"/>
                <w:sz w:val="22"/>
                <w:szCs w:val="22"/>
              </w:rPr>
              <w:t>:</w:t>
            </w:r>
          </w:p>
        </w:tc>
        <w:tc>
          <w:tcPr>
            <w:tcW w:w="3232" w:type="dxa"/>
            <w:gridSpan w:val="2"/>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sidRPr="003F5A91">
              <w:rPr>
                <w:rFonts w:ascii="Times New Roman" w:hAnsi="Times New Roman"/>
                <w:sz w:val="22"/>
                <w:szCs w:val="22"/>
              </w:rPr>
              <w:t>16.2.2.1.</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Золото</w:t>
            </w:r>
          </w:p>
        </w:tc>
        <w:tc>
          <w:tcPr>
            <w:tcW w:w="3232" w:type="dxa"/>
            <w:gridSpan w:val="2"/>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Pr>
                <w:rFonts w:ascii="Times New Roman" w:hAnsi="Times New Roman"/>
                <w:sz w:val="22"/>
                <w:szCs w:val="22"/>
              </w:rPr>
              <w:t>16.2.2.1.1.</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в стандартных слитках</w:t>
            </w:r>
          </w:p>
        </w:tc>
        <w:tc>
          <w:tcPr>
            <w:tcW w:w="3232" w:type="dxa"/>
            <w:gridSpan w:val="2"/>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Pr>
                <w:rFonts w:ascii="Times New Roman" w:hAnsi="Times New Roman"/>
                <w:sz w:val="22"/>
                <w:szCs w:val="22"/>
              </w:rPr>
              <w:t>0,2 % от стоимости драгоценного металла</w:t>
            </w:r>
            <w:r>
              <w:rPr>
                <w:rStyle w:val="a3"/>
                <w:b/>
                <w:bCs/>
                <w:sz w:val="22"/>
                <w:szCs w:val="22"/>
              </w:rPr>
              <w:footnoteReference w:id="8"/>
            </w: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 xml:space="preserve">Взимается в день составления </w:t>
            </w:r>
            <w:r>
              <w:rPr>
                <w:rFonts w:ascii="Times New Roman" w:hAnsi="Times New Roman"/>
                <w:sz w:val="22"/>
                <w:szCs w:val="22"/>
              </w:rPr>
              <w:t>а</w:t>
            </w:r>
            <w:r w:rsidRPr="003F5A91">
              <w:rPr>
                <w:rFonts w:ascii="Times New Roman" w:hAnsi="Times New Roman"/>
                <w:sz w:val="22"/>
                <w:szCs w:val="22"/>
              </w:rPr>
              <w:t>кта приема-передачи драгоценных металлов</w:t>
            </w: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sidRPr="003F5A91">
              <w:rPr>
                <w:rFonts w:ascii="Times New Roman" w:hAnsi="Times New Roman"/>
                <w:sz w:val="22"/>
                <w:szCs w:val="22"/>
              </w:rPr>
              <w:t>16.2.2.1.</w:t>
            </w:r>
            <w:r>
              <w:rPr>
                <w:rFonts w:ascii="Times New Roman" w:hAnsi="Times New Roman"/>
                <w:sz w:val="22"/>
                <w:szCs w:val="22"/>
                <w:lang w:val="en-US"/>
              </w:rPr>
              <w:t>2</w:t>
            </w:r>
            <w:r w:rsidRPr="003F5A91">
              <w:rPr>
                <w:rFonts w:ascii="Times New Roman" w:hAnsi="Times New Roman"/>
                <w:sz w:val="22"/>
                <w:szCs w:val="22"/>
              </w:rPr>
              <w:t>.</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в мерных слитках</w:t>
            </w:r>
          </w:p>
        </w:tc>
        <w:tc>
          <w:tcPr>
            <w:tcW w:w="3232" w:type="dxa"/>
            <w:gridSpan w:val="2"/>
            <w:shd w:val="clear" w:color="auto" w:fill="auto"/>
          </w:tcPr>
          <w:tbl>
            <w:tblPr>
              <w:tblW w:w="2977" w:type="dxa"/>
              <w:tblLayout w:type="fixed"/>
              <w:tblLook w:val="04A0" w:firstRow="1" w:lastRow="0" w:firstColumn="1" w:lastColumn="0" w:noHBand="0" w:noVBand="1"/>
            </w:tblPr>
            <w:tblGrid>
              <w:gridCol w:w="1559"/>
              <w:gridCol w:w="1418"/>
            </w:tblGrid>
            <w:tr w:rsidR="003E2F55" w:rsidRPr="00353D88" w:rsidTr="00C031D9">
              <w:tc>
                <w:tcPr>
                  <w:tcW w:w="1559" w:type="dxa"/>
                  <w:shd w:val="clear" w:color="auto" w:fill="auto"/>
                </w:tcPr>
                <w:p w:rsidR="003E2F55" w:rsidRPr="00353D88" w:rsidRDefault="003E2F55" w:rsidP="00C031D9">
                  <w:pPr>
                    <w:pStyle w:val="af6"/>
                    <w:tabs>
                      <w:tab w:val="left" w:pos="284"/>
                      <w:tab w:val="left" w:pos="993"/>
                    </w:tabs>
                    <w:ind w:right="-108"/>
                    <w:jc w:val="center"/>
                    <w:rPr>
                      <w:rFonts w:ascii="Times New Roman" w:hAnsi="Times New Roman"/>
                      <w:b/>
                      <w:bCs/>
                      <w:i/>
                      <w:iCs/>
                      <w:smallCaps/>
                      <w:sz w:val="22"/>
                      <w:szCs w:val="22"/>
                    </w:rPr>
                  </w:pPr>
                  <w:r w:rsidRPr="00353D88">
                    <w:rPr>
                      <w:rFonts w:ascii="Times New Roman" w:hAnsi="Times New Roman"/>
                      <w:sz w:val="22"/>
                      <w:szCs w:val="22"/>
                    </w:rPr>
                    <w:t>Весовая номенклатура (грамм)</w:t>
                  </w:r>
                </w:p>
              </w:tc>
              <w:tc>
                <w:tcPr>
                  <w:tcW w:w="1418" w:type="dxa"/>
                  <w:shd w:val="clear" w:color="auto" w:fill="auto"/>
                </w:tcPr>
                <w:p w:rsidR="003E2F55" w:rsidRPr="00353D88" w:rsidRDefault="003E2F55" w:rsidP="00C031D9">
                  <w:pPr>
                    <w:pStyle w:val="af6"/>
                    <w:tabs>
                      <w:tab w:val="left" w:pos="284"/>
                      <w:tab w:val="left" w:pos="993"/>
                    </w:tabs>
                    <w:jc w:val="center"/>
                    <w:rPr>
                      <w:rFonts w:ascii="Times New Roman" w:hAnsi="Times New Roman"/>
                      <w:b/>
                      <w:bCs/>
                      <w:i/>
                      <w:iCs/>
                      <w:smallCaps/>
                      <w:sz w:val="22"/>
                      <w:szCs w:val="22"/>
                    </w:rPr>
                  </w:pPr>
                  <w:r>
                    <w:rPr>
                      <w:rFonts w:ascii="Times New Roman" w:hAnsi="Times New Roman"/>
                      <w:sz w:val="22"/>
                      <w:szCs w:val="22"/>
                    </w:rPr>
                    <w:t xml:space="preserve">Тариф </w:t>
                  </w:r>
                  <w:r w:rsidRPr="00353D88">
                    <w:rPr>
                      <w:rFonts w:ascii="Times New Roman" w:hAnsi="Times New Roman"/>
                      <w:sz w:val="22"/>
                      <w:szCs w:val="22"/>
                    </w:rPr>
                    <w:t>за слиток (руб.)</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1</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650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5</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700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10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750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20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1</w:t>
                  </w:r>
                  <w:r>
                    <w:rPr>
                      <w:rFonts w:ascii="Times New Roman" w:hAnsi="Times New Roman"/>
                      <w:sz w:val="22"/>
                      <w:szCs w:val="22"/>
                    </w:rPr>
                    <w:t xml:space="preserve"> 000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E97932" w:rsidRDefault="003E2F55" w:rsidP="00C031D9">
                  <w:pPr>
                    <w:pStyle w:val="af6"/>
                    <w:tabs>
                      <w:tab w:val="left" w:pos="284"/>
                      <w:tab w:val="left" w:pos="993"/>
                    </w:tabs>
                    <w:spacing w:before="20"/>
                    <w:jc w:val="center"/>
                    <w:rPr>
                      <w:rFonts w:ascii="Times New Roman" w:hAnsi="Times New Roman"/>
                      <w:b/>
                      <w:bCs/>
                      <w:i/>
                      <w:iCs/>
                      <w:smallCaps/>
                      <w:sz w:val="22"/>
                      <w:szCs w:val="22"/>
                      <w:lang w:val="en-US"/>
                    </w:rPr>
                  </w:pPr>
                  <w:r w:rsidRPr="00353D88">
                    <w:rPr>
                      <w:rFonts w:ascii="Times New Roman" w:hAnsi="Times New Roman"/>
                      <w:sz w:val="22"/>
                      <w:szCs w:val="22"/>
                    </w:rPr>
                    <w:t>50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1</w:t>
                  </w:r>
                  <w:r>
                    <w:rPr>
                      <w:rFonts w:ascii="Times New Roman" w:hAnsi="Times New Roman"/>
                      <w:sz w:val="22"/>
                      <w:szCs w:val="22"/>
                    </w:rPr>
                    <w:t xml:space="preserve"> 500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100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2</w:t>
                  </w:r>
                  <w:r>
                    <w:rPr>
                      <w:rFonts w:ascii="Times New Roman" w:hAnsi="Times New Roman"/>
                      <w:sz w:val="22"/>
                      <w:szCs w:val="22"/>
                    </w:rPr>
                    <w:t xml:space="preserve"> 000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250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0</w:t>
                  </w:r>
                  <w:r>
                    <w:rPr>
                      <w:rFonts w:ascii="Times New Roman" w:hAnsi="Times New Roman"/>
                      <w:sz w:val="22"/>
                      <w:szCs w:val="22"/>
                    </w:rPr>
                    <w:t>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500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0</w:t>
                  </w:r>
                  <w:r>
                    <w:rPr>
                      <w:rFonts w:ascii="Times New Roman" w:hAnsi="Times New Roman"/>
                      <w:sz w:val="22"/>
                      <w:szCs w:val="22"/>
                    </w:rPr>
                    <w:t>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1000</w:t>
                  </w:r>
                </w:p>
              </w:tc>
              <w:tc>
                <w:tcPr>
                  <w:tcW w:w="1418" w:type="dxa"/>
                  <w:shd w:val="clear" w:color="auto" w:fill="auto"/>
                </w:tcPr>
                <w:p w:rsidR="003E2F55" w:rsidRDefault="003E2F55" w:rsidP="00C031D9">
                  <w:pPr>
                    <w:pStyle w:val="af6"/>
                    <w:tabs>
                      <w:tab w:val="left" w:pos="284"/>
                      <w:tab w:val="left" w:pos="993"/>
                    </w:tabs>
                    <w:spacing w:before="20"/>
                    <w:jc w:val="center"/>
                    <w:rPr>
                      <w:rFonts w:ascii="Times New Roman" w:hAnsi="Times New Roman"/>
                      <w:sz w:val="22"/>
                      <w:szCs w:val="22"/>
                    </w:rPr>
                  </w:pPr>
                  <w:r>
                    <w:rPr>
                      <w:rFonts w:ascii="Times New Roman" w:hAnsi="Times New Roman"/>
                      <w:sz w:val="22"/>
                      <w:szCs w:val="22"/>
                      <w:lang w:val="en-US"/>
                    </w:rPr>
                    <w:t>1</w:t>
                  </w:r>
                  <w:r>
                    <w:rPr>
                      <w:rFonts w:ascii="Times New Roman" w:hAnsi="Times New Roman"/>
                      <w:sz w:val="22"/>
                      <w:szCs w:val="22"/>
                    </w:rPr>
                    <w:t>7 000</w:t>
                  </w:r>
                  <w:r w:rsidRPr="00353D88">
                    <w:rPr>
                      <w:rFonts w:ascii="Times New Roman" w:hAnsi="Times New Roman"/>
                      <w:sz w:val="22"/>
                      <w:szCs w:val="22"/>
                    </w:rPr>
                    <w:t>,00</w:t>
                  </w:r>
                </w:p>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p>
              </w:tc>
            </w:tr>
          </w:tbl>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 xml:space="preserve">Взимается в день составления </w:t>
            </w:r>
            <w:r>
              <w:rPr>
                <w:rFonts w:ascii="Times New Roman" w:hAnsi="Times New Roman"/>
                <w:sz w:val="22"/>
                <w:szCs w:val="22"/>
              </w:rPr>
              <w:t>а</w:t>
            </w:r>
            <w:r w:rsidRPr="003F5A91">
              <w:rPr>
                <w:rFonts w:ascii="Times New Roman" w:hAnsi="Times New Roman"/>
                <w:sz w:val="22"/>
                <w:szCs w:val="22"/>
              </w:rPr>
              <w:t>кта приема-передачи драгоценных металлов</w:t>
            </w: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sidRPr="003F5A91">
              <w:rPr>
                <w:rFonts w:ascii="Times New Roman" w:hAnsi="Times New Roman"/>
                <w:sz w:val="22"/>
                <w:szCs w:val="22"/>
              </w:rPr>
              <w:t>16.2.2.2.</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Серебро</w:t>
            </w:r>
          </w:p>
        </w:tc>
        <w:tc>
          <w:tcPr>
            <w:tcW w:w="3232" w:type="dxa"/>
            <w:gridSpan w:val="2"/>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sidRPr="003F5A91">
              <w:rPr>
                <w:rFonts w:ascii="Times New Roman" w:hAnsi="Times New Roman"/>
                <w:sz w:val="22"/>
                <w:szCs w:val="22"/>
              </w:rPr>
              <w:t>16.2.2.2.</w:t>
            </w:r>
            <w:r>
              <w:rPr>
                <w:rFonts w:ascii="Times New Roman" w:hAnsi="Times New Roman"/>
                <w:sz w:val="22"/>
                <w:szCs w:val="22"/>
              </w:rPr>
              <w:t>1</w:t>
            </w:r>
            <w:r w:rsidRPr="003F5A91">
              <w:rPr>
                <w:rFonts w:ascii="Times New Roman" w:hAnsi="Times New Roman"/>
                <w:sz w:val="22"/>
                <w:szCs w:val="22"/>
              </w:rPr>
              <w:t>.</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Pr>
                <w:rFonts w:ascii="Times New Roman" w:hAnsi="Times New Roman"/>
                <w:sz w:val="22"/>
                <w:szCs w:val="22"/>
              </w:rPr>
              <w:t>в стандартных слитках</w:t>
            </w:r>
          </w:p>
        </w:tc>
        <w:tc>
          <w:tcPr>
            <w:tcW w:w="3232" w:type="dxa"/>
            <w:gridSpan w:val="2"/>
            <w:shd w:val="clear" w:color="auto" w:fill="auto"/>
          </w:tcPr>
          <w:p w:rsidR="003E2F55" w:rsidRPr="003F5A91" w:rsidRDefault="003E2F55" w:rsidP="00C031D9">
            <w:pPr>
              <w:pStyle w:val="af6"/>
              <w:tabs>
                <w:tab w:val="left" w:pos="284"/>
              </w:tabs>
              <w:jc w:val="center"/>
              <w:rPr>
                <w:rFonts w:ascii="Times New Roman" w:hAnsi="Times New Roman"/>
                <w:b/>
                <w:bCs/>
                <w:i/>
                <w:iCs/>
                <w:smallCaps/>
                <w:sz w:val="22"/>
                <w:szCs w:val="22"/>
              </w:rPr>
            </w:pPr>
            <w:r>
              <w:rPr>
                <w:rFonts w:ascii="Times New Roman" w:hAnsi="Times New Roman"/>
                <w:sz w:val="22"/>
                <w:szCs w:val="22"/>
              </w:rPr>
              <w:t>0,2 % от стоимости драгоценного металла</w:t>
            </w:r>
            <w:r>
              <w:rPr>
                <w:rStyle w:val="a3"/>
                <w:b/>
                <w:bCs/>
                <w:sz w:val="22"/>
                <w:szCs w:val="22"/>
              </w:rPr>
              <w:footnoteReference w:id="9"/>
            </w: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 xml:space="preserve">Взимается в день составления </w:t>
            </w:r>
            <w:r>
              <w:rPr>
                <w:rFonts w:ascii="Times New Roman" w:hAnsi="Times New Roman"/>
                <w:sz w:val="22"/>
                <w:szCs w:val="22"/>
              </w:rPr>
              <w:t>а</w:t>
            </w:r>
            <w:r w:rsidRPr="003F5A91">
              <w:rPr>
                <w:rFonts w:ascii="Times New Roman" w:hAnsi="Times New Roman"/>
                <w:sz w:val="22"/>
                <w:szCs w:val="22"/>
              </w:rPr>
              <w:t>кта приема-передачи драгоценных металлов</w:t>
            </w:r>
          </w:p>
        </w:tc>
      </w:tr>
      <w:tr w:rsidR="003E2F55" w:rsidTr="003E2F55">
        <w:tc>
          <w:tcPr>
            <w:tcW w:w="851" w:type="dxa"/>
            <w:shd w:val="clear" w:color="auto" w:fill="auto"/>
          </w:tcPr>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r w:rsidRPr="003F5A91">
              <w:rPr>
                <w:rFonts w:ascii="Times New Roman" w:hAnsi="Times New Roman"/>
                <w:sz w:val="22"/>
                <w:szCs w:val="22"/>
              </w:rPr>
              <w:t>16.2.2.2.</w:t>
            </w:r>
            <w:r>
              <w:rPr>
                <w:rFonts w:ascii="Times New Roman" w:hAnsi="Times New Roman"/>
                <w:sz w:val="22"/>
                <w:szCs w:val="22"/>
                <w:lang w:val="en-US"/>
              </w:rPr>
              <w:t>2</w:t>
            </w:r>
            <w:r w:rsidRPr="003F5A91">
              <w:rPr>
                <w:rFonts w:ascii="Times New Roman" w:hAnsi="Times New Roman"/>
                <w:sz w:val="22"/>
                <w:szCs w:val="22"/>
              </w:rPr>
              <w:t>.</w:t>
            </w:r>
          </w:p>
        </w:tc>
        <w:tc>
          <w:tcPr>
            <w:tcW w:w="3402" w:type="dxa"/>
            <w:shd w:val="clear" w:color="auto" w:fill="auto"/>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в мерных слитках</w:t>
            </w:r>
          </w:p>
        </w:tc>
        <w:tc>
          <w:tcPr>
            <w:tcW w:w="3232" w:type="dxa"/>
            <w:gridSpan w:val="2"/>
            <w:shd w:val="clear" w:color="auto" w:fill="auto"/>
          </w:tcPr>
          <w:tbl>
            <w:tblPr>
              <w:tblW w:w="2977" w:type="dxa"/>
              <w:tblLayout w:type="fixed"/>
              <w:tblLook w:val="04A0" w:firstRow="1" w:lastRow="0" w:firstColumn="1" w:lastColumn="0" w:noHBand="0" w:noVBand="1"/>
            </w:tblPr>
            <w:tblGrid>
              <w:gridCol w:w="1559"/>
              <w:gridCol w:w="1418"/>
            </w:tblGrid>
            <w:tr w:rsidR="003E2F55" w:rsidRPr="00353D88" w:rsidTr="00C031D9">
              <w:tc>
                <w:tcPr>
                  <w:tcW w:w="1559" w:type="dxa"/>
                  <w:shd w:val="clear" w:color="auto" w:fill="auto"/>
                </w:tcPr>
                <w:p w:rsidR="003E2F55" w:rsidRPr="00353D88" w:rsidRDefault="003E2F55" w:rsidP="00C031D9">
                  <w:pPr>
                    <w:pStyle w:val="af6"/>
                    <w:tabs>
                      <w:tab w:val="left" w:pos="284"/>
                      <w:tab w:val="left" w:pos="993"/>
                    </w:tabs>
                    <w:ind w:right="-108"/>
                    <w:jc w:val="center"/>
                    <w:rPr>
                      <w:rFonts w:ascii="Times New Roman" w:hAnsi="Times New Roman"/>
                      <w:b/>
                      <w:bCs/>
                      <w:i/>
                      <w:iCs/>
                      <w:smallCaps/>
                      <w:sz w:val="22"/>
                      <w:szCs w:val="22"/>
                    </w:rPr>
                  </w:pPr>
                  <w:r w:rsidRPr="00353D88">
                    <w:rPr>
                      <w:rFonts w:ascii="Times New Roman" w:hAnsi="Times New Roman"/>
                      <w:sz w:val="22"/>
                      <w:szCs w:val="22"/>
                    </w:rPr>
                    <w:t>Весовая номенклатура (грамм)</w:t>
                  </w:r>
                </w:p>
              </w:tc>
              <w:tc>
                <w:tcPr>
                  <w:tcW w:w="1418" w:type="dxa"/>
                  <w:shd w:val="clear" w:color="auto" w:fill="auto"/>
                </w:tcPr>
                <w:p w:rsidR="003E2F55" w:rsidRPr="00353D88" w:rsidRDefault="003E2F55" w:rsidP="00C031D9">
                  <w:pPr>
                    <w:pStyle w:val="af6"/>
                    <w:tabs>
                      <w:tab w:val="left" w:pos="284"/>
                      <w:tab w:val="left" w:pos="993"/>
                    </w:tabs>
                    <w:jc w:val="center"/>
                    <w:rPr>
                      <w:rFonts w:ascii="Times New Roman" w:hAnsi="Times New Roman"/>
                      <w:b/>
                      <w:bCs/>
                      <w:i/>
                      <w:iCs/>
                      <w:smallCaps/>
                      <w:sz w:val="22"/>
                      <w:szCs w:val="22"/>
                    </w:rPr>
                  </w:pPr>
                  <w:r w:rsidRPr="00353D88">
                    <w:rPr>
                      <w:rFonts w:ascii="Times New Roman" w:hAnsi="Times New Roman"/>
                      <w:sz w:val="22"/>
                      <w:szCs w:val="22"/>
                    </w:rPr>
                    <w:t>Цена за слиток (руб.)</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50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rPr>
                    <w:t>1 100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100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rPr>
                    <w:t>1 2</w:t>
                  </w:r>
                  <w:r>
                    <w:rPr>
                      <w:rFonts w:ascii="Times New Roman" w:hAnsi="Times New Roman"/>
                      <w:sz w:val="22"/>
                      <w:szCs w:val="22"/>
                      <w:lang w:val="en-US"/>
                    </w:rPr>
                    <w:t>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250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1</w:t>
                  </w:r>
                  <w:r>
                    <w:rPr>
                      <w:rFonts w:ascii="Times New Roman" w:hAnsi="Times New Roman"/>
                      <w:sz w:val="22"/>
                      <w:szCs w:val="22"/>
                    </w:rPr>
                    <w:t xml:space="preserve"> </w:t>
                  </w:r>
                  <w:r>
                    <w:rPr>
                      <w:rFonts w:ascii="Times New Roman" w:hAnsi="Times New Roman"/>
                      <w:sz w:val="22"/>
                      <w:szCs w:val="22"/>
                      <w:lang w:val="en-US"/>
                    </w:rPr>
                    <w:t>9</w:t>
                  </w:r>
                  <w:r>
                    <w:rPr>
                      <w:rFonts w:ascii="Times New Roman" w:hAnsi="Times New Roman"/>
                      <w:sz w:val="22"/>
                      <w:szCs w:val="22"/>
                    </w:rPr>
                    <w:t>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500</w:t>
                  </w:r>
                </w:p>
              </w:tc>
              <w:tc>
                <w:tcPr>
                  <w:tcW w:w="1418"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Pr>
                      <w:rFonts w:ascii="Times New Roman" w:hAnsi="Times New Roman"/>
                      <w:sz w:val="22"/>
                      <w:szCs w:val="22"/>
                      <w:lang w:val="en-US"/>
                    </w:rPr>
                    <w:t>2</w:t>
                  </w:r>
                  <w:r>
                    <w:rPr>
                      <w:rFonts w:ascii="Times New Roman" w:hAnsi="Times New Roman"/>
                      <w:sz w:val="22"/>
                      <w:szCs w:val="22"/>
                    </w:rPr>
                    <w:t xml:space="preserve"> </w:t>
                  </w:r>
                  <w:r>
                    <w:rPr>
                      <w:rFonts w:ascii="Times New Roman" w:hAnsi="Times New Roman"/>
                      <w:sz w:val="22"/>
                      <w:szCs w:val="22"/>
                      <w:lang w:val="en-US"/>
                    </w:rPr>
                    <w:t>3</w:t>
                  </w:r>
                  <w:r>
                    <w:rPr>
                      <w:rFonts w:ascii="Times New Roman" w:hAnsi="Times New Roman"/>
                      <w:sz w:val="22"/>
                      <w:szCs w:val="22"/>
                    </w:rPr>
                    <w:t>00</w:t>
                  </w:r>
                  <w:r w:rsidRPr="00353D88">
                    <w:rPr>
                      <w:rFonts w:ascii="Times New Roman" w:hAnsi="Times New Roman"/>
                      <w:sz w:val="22"/>
                      <w:szCs w:val="22"/>
                    </w:rPr>
                    <w:t>,00</w:t>
                  </w:r>
                </w:p>
              </w:tc>
            </w:tr>
            <w:tr w:rsidR="003E2F55" w:rsidRPr="00353D88" w:rsidTr="00C031D9">
              <w:tc>
                <w:tcPr>
                  <w:tcW w:w="1559" w:type="dxa"/>
                  <w:shd w:val="clear" w:color="auto" w:fill="auto"/>
                </w:tcPr>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r w:rsidRPr="00353D88">
                    <w:rPr>
                      <w:rFonts w:ascii="Times New Roman" w:hAnsi="Times New Roman"/>
                      <w:sz w:val="22"/>
                      <w:szCs w:val="22"/>
                    </w:rPr>
                    <w:t>1000</w:t>
                  </w:r>
                </w:p>
              </w:tc>
              <w:tc>
                <w:tcPr>
                  <w:tcW w:w="1418" w:type="dxa"/>
                  <w:shd w:val="clear" w:color="auto" w:fill="auto"/>
                </w:tcPr>
                <w:p w:rsidR="003E2F55" w:rsidRDefault="003E2F55" w:rsidP="00C031D9">
                  <w:pPr>
                    <w:pStyle w:val="af6"/>
                    <w:tabs>
                      <w:tab w:val="left" w:pos="284"/>
                      <w:tab w:val="left" w:pos="993"/>
                    </w:tabs>
                    <w:spacing w:before="20"/>
                    <w:jc w:val="center"/>
                    <w:rPr>
                      <w:rFonts w:ascii="Times New Roman" w:hAnsi="Times New Roman"/>
                      <w:sz w:val="22"/>
                      <w:szCs w:val="22"/>
                    </w:rPr>
                  </w:pPr>
                  <w:r>
                    <w:rPr>
                      <w:rFonts w:ascii="Times New Roman" w:hAnsi="Times New Roman"/>
                      <w:sz w:val="22"/>
                      <w:szCs w:val="22"/>
                      <w:lang w:val="en-US"/>
                    </w:rPr>
                    <w:t>2</w:t>
                  </w:r>
                  <w:r>
                    <w:rPr>
                      <w:rFonts w:ascii="Times New Roman" w:hAnsi="Times New Roman"/>
                      <w:sz w:val="22"/>
                      <w:szCs w:val="22"/>
                    </w:rPr>
                    <w:t xml:space="preserve"> 500</w:t>
                  </w:r>
                  <w:r w:rsidRPr="00353D88">
                    <w:rPr>
                      <w:rFonts w:ascii="Times New Roman" w:hAnsi="Times New Roman"/>
                      <w:sz w:val="22"/>
                      <w:szCs w:val="22"/>
                    </w:rPr>
                    <w:t>,00</w:t>
                  </w:r>
                </w:p>
                <w:p w:rsidR="003E2F55" w:rsidRPr="00353D88" w:rsidRDefault="003E2F55" w:rsidP="00C031D9">
                  <w:pPr>
                    <w:pStyle w:val="af6"/>
                    <w:tabs>
                      <w:tab w:val="left" w:pos="284"/>
                      <w:tab w:val="left" w:pos="993"/>
                    </w:tabs>
                    <w:spacing w:before="20"/>
                    <w:jc w:val="center"/>
                    <w:rPr>
                      <w:rFonts w:ascii="Times New Roman" w:hAnsi="Times New Roman"/>
                      <w:b/>
                      <w:bCs/>
                      <w:i/>
                      <w:iCs/>
                      <w:smallCaps/>
                      <w:sz w:val="22"/>
                      <w:szCs w:val="22"/>
                    </w:rPr>
                  </w:pPr>
                </w:p>
              </w:tc>
            </w:tr>
          </w:tbl>
          <w:p w:rsidR="003E2F55" w:rsidRPr="003F5A91" w:rsidRDefault="003E2F55" w:rsidP="00C031D9">
            <w:pPr>
              <w:pStyle w:val="af6"/>
              <w:tabs>
                <w:tab w:val="left" w:pos="284"/>
                <w:tab w:val="left" w:pos="993"/>
              </w:tabs>
              <w:jc w:val="center"/>
              <w:rPr>
                <w:rFonts w:ascii="Times New Roman" w:hAnsi="Times New Roman"/>
                <w:b/>
                <w:bCs/>
                <w:i/>
                <w:iCs/>
                <w:smallCaps/>
                <w:sz w:val="22"/>
                <w:szCs w:val="22"/>
              </w:rPr>
            </w:pPr>
          </w:p>
        </w:tc>
        <w:tc>
          <w:tcPr>
            <w:tcW w:w="2722" w:type="dxa"/>
          </w:tcPr>
          <w:p w:rsidR="003E2F55" w:rsidRPr="003F5A91" w:rsidRDefault="003E2F55" w:rsidP="00C031D9">
            <w:pPr>
              <w:pStyle w:val="af6"/>
              <w:tabs>
                <w:tab w:val="left" w:pos="284"/>
                <w:tab w:val="left" w:pos="993"/>
              </w:tabs>
              <w:jc w:val="both"/>
              <w:rPr>
                <w:rFonts w:ascii="Times New Roman" w:hAnsi="Times New Roman"/>
                <w:b/>
                <w:bCs/>
                <w:i/>
                <w:iCs/>
                <w:smallCaps/>
                <w:sz w:val="22"/>
                <w:szCs w:val="22"/>
              </w:rPr>
            </w:pPr>
            <w:r w:rsidRPr="003F5A91">
              <w:rPr>
                <w:rFonts w:ascii="Times New Roman" w:hAnsi="Times New Roman"/>
                <w:sz w:val="22"/>
                <w:szCs w:val="22"/>
              </w:rPr>
              <w:t xml:space="preserve">Взимается в день составления </w:t>
            </w:r>
            <w:r>
              <w:rPr>
                <w:rFonts w:ascii="Times New Roman" w:hAnsi="Times New Roman"/>
                <w:sz w:val="22"/>
                <w:szCs w:val="22"/>
              </w:rPr>
              <w:t>а</w:t>
            </w:r>
            <w:r w:rsidRPr="003F5A91">
              <w:rPr>
                <w:rFonts w:ascii="Times New Roman" w:hAnsi="Times New Roman"/>
                <w:sz w:val="22"/>
                <w:szCs w:val="22"/>
              </w:rPr>
              <w:t>кта приема-передачи драгоценных металлов</w:t>
            </w:r>
          </w:p>
        </w:tc>
      </w:tr>
    </w:tbl>
    <w:p w:rsidR="003E2F55" w:rsidRDefault="003E2F55"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10"/>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w:t>
            </w:r>
            <w:r w:rsidRPr="0074621A">
              <w:rPr>
                <w:rFonts w:eastAsia="Times New Roman"/>
                <w:bCs/>
                <w:sz w:val="20"/>
                <w:szCs w:val="20"/>
                <w:lang w:eastAsia="ru-RU"/>
              </w:rPr>
              <w:lastRenderedPageBreak/>
              <w:t>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11"/>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Блокировка доступа/ возобновление доступа к </w:t>
            </w:r>
            <w:r w:rsidRPr="0074621A">
              <w:rPr>
                <w:bCs/>
                <w:sz w:val="20"/>
                <w:szCs w:val="20"/>
              </w:rPr>
              <w:lastRenderedPageBreak/>
              <w:t>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lastRenderedPageBreak/>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D9" w:rsidRDefault="00C031D9" w:rsidP="00B17345">
      <w:pPr>
        <w:spacing w:after="0" w:line="240" w:lineRule="auto"/>
      </w:pPr>
      <w:r>
        <w:separator/>
      </w:r>
    </w:p>
  </w:endnote>
  <w:endnote w:type="continuationSeparator" w:id="0">
    <w:p w:rsidR="00C031D9" w:rsidRDefault="00C031D9"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D9" w:rsidRDefault="00C031D9" w:rsidP="00B17345">
      <w:pPr>
        <w:spacing w:after="0" w:line="240" w:lineRule="auto"/>
      </w:pPr>
      <w:r>
        <w:separator/>
      </w:r>
    </w:p>
  </w:footnote>
  <w:footnote w:type="continuationSeparator" w:id="0">
    <w:p w:rsidR="00C031D9" w:rsidRDefault="00C031D9" w:rsidP="00B17345">
      <w:pPr>
        <w:spacing w:after="0" w:line="240" w:lineRule="auto"/>
      </w:pPr>
      <w:r>
        <w:continuationSeparator/>
      </w:r>
    </w:p>
  </w:footnote>
  <w:footnote w:id="1">
    <w:p w:rsidR="00C031D9" w:rsidRPr="001E1FC4" w:rsidRDefault="00C031D9"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C031D9" w:rsidRDefault="00C031D9" w:rsidP="003A0300">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C031D9" w:rsidRPr="0032335F" w:rsidRDefault="00C031D9" w:rsidP="003A0300">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C031D9" w:rsidRPr="00094D2F" w:rsidRDefault="00C031D9" w:rsidP="003A0300">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C031D9" w:rsidRPr="00094D2F" w:rsidRDefault="00C031D9" w:rsidP="003A0300">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C031D9" w:rsidRPr="002413ED" w:rsidRDefault="00C031D9" w:rsidP="003A0300">
      <w:pPr>
        <w:pStyle w:val="a4"/>
        <w:rPr>
          <w:lang w:val="ru-RU"/>
        </w:rPr>
      </w:pPr>
    </w:p>
  </w:footnote>
  <w:footnote w:id="4">
    <w:p w:rsidR="00C031D9" w:rsidRDefault="00C031D9" w:rsidP="003A0300">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C031D9" w:rsidRDefault="00C031D9" w:rsidP="003A0300">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C031D9" w:rsidRDefault="00C031D9" w:rsidP="003A0300">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C031D9" w:rsidRDefault="00C031D9" w:rsidP="003A0300">
      <w:pPr>
        <w:pStyle w:val="a4"/>
      </w:pPr>
      <w:r>
        <w:t>В соответствии с пунктом 1</w:t>
      </w:r>
      <w:r>
        <w:rPr>
          <w:lang w:val="ru-RU"/>
        </w:rPr>
        <w:t>0.2</w:t>
      </w:r>
      <w:r>
        <w:t xml:space="preserve"> приказа АО «Россельхозбанк» от 01.08.2013 № 386-ОД.</w:t>
      </w:r>
    </w:p>
  </w:footnote>
  <w:footnote w:id="6">
    <w:p w:rsidR="00C031D9" w:rsidRPr="001B7ED9" w:rsidRDefault="00C031D9"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C031D9" w:rsidRPr="00AC71A5" w:rsidRDefault="00C031D9" w:rsidP="003E2F55">
      <w:pPr>
        <w:pStyle w:val="a4"/>
        <w:rPr>
          <w:sz w:val="18"/>
          <w:szCs w:val="18"/>
          <w:lang w:val="ru-RU"/>
        </w:rPr>
      </w:pPr>
      <w:r w:rsidRPr="002D39DC">
        <w:rPr>
          <w:rStyle w:val="a3"/>
          <w:sz w:val="18"/>
          <w:szCs w:val="18"/>
        </w:rPr>
        <w:footnoteRef/>
      </w:r>
      <w:r w:rsidRPr="002D39DC">
        <w:rPr>
          <w:sz w:val="18"/>
          <w:szCs w:val="18"/>
        </w:rP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C031D9" w:rsidRPr="002D39DC" w:rsidRDefault="00C031D9" w:rsidP="003E2F55">
      <w:pPr>
        <w:pStyle w:val="a4"/>
        <w:rPr>
          <w:sz w:val="18"/>
          <w:szCs w:val="18"/>
        </w:rPr>
      </w:pPr>
      <w:r w:rsidRPr="002D39DC">
        <w:rPr>
          <w:sz w:val="18"/>
          <w:szCs w:val="18"/>
        </w:rPr>
        <w:t xml:space="preserve">Комиссионное вознаграждение по операциям приема/выдачи слитков драгоценных металлов НДС не облагается. </w:t>
      </w:r>
    </w:p>
  </w:footnote>
  <w:footnote w:id="8">
    <w:p w:rsidR="00C031D9" w:rsidRDefault="00C031D9" w:rsidP="003E2F55">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C031D9" w:rsidRPr="00E26C15" w:rsidRDefault="00C031D9" w:rsidP="003E2F55">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C031D9" w:rsidRDefault="00C031D9" w:rsidP="003E2F55">
      <w:pPr>
        <w:pStyle w:val="a4"/>
        <w:jc w:val="both"/>
        <w:rPr>
          <w:sz w:val="18"/>
          <w:szCs w:val="18"/>
          <w:lang w:val="ru-RU"/>
        </w:rPr>
      </w:pPr>
      <w:r>
        <w:rPr>
          <w:rStyle w:val="a3"/>
        </w:rPr>
        <w:footnoteRef/>
      </w:r>
      <w:r>
        <w:t xml:space="preserve"> </w:t>
      </w:r>
      <w:r w:rsidRPr="00AC71A5">
        <w:rPr>
          <w:sz w:val="18"/>
          <w:szCs w:val="18"/>
          <w:lang w:val="ru-RU"/>
        </w:rPr>
        <w:t>[</w:t>
      </w:r>
      <w:r>
        <w:rPr>
          <w:sz w:val="18"/>
          <w:szCs w:val="18"/>
          <w:lang w:val="ru-RU"/>
        </w:rPr>
        <w:t>Номер сноски указывается в соответствии с нумерацией сносок в Тарифах</w:t>
      </w:r>
      <w:r w:rsidRPr="00AC71A5">
        <w:rPr>
          <w:sz w:val="18"/>
          <w:szCs w:val="18"/>
          <w:lang w:val="ru-RU"/>
        </w:rPr>
        <w:t>]</w:t>
      </w:r>
    </w:p>
    <w:p w:rsidR="00C031D9" w:rsidRPr="00E26C15" w:rsidRDefault="00C031D9" w:rsidP="003E2F55">
      <w:pPr>
        <w:pStyle w:val="a4"/>
        <w:jc w:val="both"/>
        <w:rPr>
          <w:lang w:val="ru-RU"/>
        </w:rPr>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C031D9" w:rsidRPr="00186FA1" w:rsidRDefault="00C031D9"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11">
    <w:p w:rsidR="00C031D9" w:rsidRPr="00AB1858" w:rsidRDefault="00C031D9"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Content>
      <w:p w:rsidR="00C031D9" w:rsidRDefault="00C031D9">
        <w:pPr>
          <w:pStyle w:val="a9"/>
          <w:jc w:val="center"/>
        </w:pPr>
        <w:r>
          <w:fldChar w:fldCharType="begin"/>
        </w:r>
        <w:r>
          <w:instrText>PAGE   \* MERGEFORMAT</w:instrText>
        </w:r>
        <w:r>
          <w:fldChar w:fldCharType="separate"/>
        </w:r>
        <w:r w:rsidR="00293585">
          <w:rPr>
            <w:noProof/>
          </w:rPr>
          <w:t>30</w:t>
        </w:r>
        <w:r>
          <w:fldChar w:fldCharType="end"/>
        </w:r>
      </w:p>
    </w:sdtContent>
  </w:sdt>
  <w:p w:rsidR="00C031D9" w:rsidRDefault="00C031D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0"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4"/>
  </w:num>
  <w:num w:numId="6">
    <w:abstractNumId w:val="9"/>
  </w:num>
  <w:num w:numId="7">
    <w:abstractNumId w:val="12"/>
  </w:num>
  <w:num w:numId="8">
    <w:abstractNumId w:val="25"/>
  </w:num>
  <w:num w:numId="9">
    <w:abstractNumId w:val="7"/>
  </w:num>
  <w:num w:numId="10">
    <w:abstractNumId w:val="21"/>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7"/>
  </w:num>
  <w:num w:numId="22">
    <w:abstractNumId w:val="22"/>
  </w:num>
  <w:num w:numId="23">
    <w:abstractNumId w:val="8"/>
  </w:num>
  <w:num w:numId="24">
    <w:abstractNumId w:val="10"/>
  </w:num>
  <w:num w:numId="25">
    <w:abstractNumId w:val="11"/>
  </w:num>
  <w:num w:numId="26">
    <w:abstractNumId w:val="15"/>
  </w:num>
  <w:num w:numId="27">
    <w:abstractNumId w:val="1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6418"/>
    <w:rsid w:val="00017536"/>
    <w:rsid w:val="00021DB7"/>
    <w:rsid w:val="00022D1E"/>
    <w:rsid w:val="00025AA6"/>
    <w:rsid w:val="000342FC"/>
    <w:rsid w:val="00035A3C"/>
    <w:rsid w:val="00035B62"/>
    <w:rsid w:val="00035E22"/>
    <w:rsid w:val="00041BF0"/>
    <w:rsid w:val="000423E9"/>
    <w:rsid w:val="0004307A"/>
    <w:rsid w:val="000433C8"/>
    <w:rsid w:val="00043CCD"/>
    <w:rsid w:val="00047C22"/>
    <w:rsid w:val="00050AC4"/>
    <w:rsid w:val="000614E8"/>
    <w:rsid w:val="00063A25"/>
    <w:rsid w:val="000644E2"/>
    <w:rsid w:val="000659E0"/>
    <w:rsid w:val="00067DA8"/>
    <w:rsid w:val="000717E7"/>
    <w:rsid w:val="000A0F3B"/>
    <w:rsid w:val="000B369D"/>
    <w:rsid w:val="000B3D5C"/>
    <w:rsid w:val="000B474C"/>
    <w:rsid w:val="000C3B25"/>
    <w:rsid w:val="000C6F59"/>
    <w:rsid w:val="000C70EC"/>
    <w:rsid w:val="000D2BBF"/>
    <w:rsid w:val="000D43C3"/>
    <w:rsid w:val="000D6879"/>
    <w:rsid w:val="000D7C6A"/>
    <w:rsid w:val="000F34F4"/>
    <w:rsid w:val="00106E0F"/>
    <w:rsid w:val="001146B8"/>
    <w:rsid w:val="00114B06"/>
    <w:rsid w:val="001268A5"/>
    <w:rsid w:val="001278F5"/>
    <w:rsid w:val="00127CB9"/>
    <w:rsid w:val="00127CC5"/>
    <w:rsid w:val="0013071F"/>
    <w:rsid w:val="00136BC6"/>
    <w:rsid w:val="0014383A"/>
    <w:rsid w:val="00143FC4"/>
    <w:rsid w:val="00144A66"/>
    <w:rsid w:val="00163139"/>
    <w:rsid w:val="00163EFD"/>
    <w:rsid w:val="00165458"/>
    <w:rsid w:val="00170683"/>
    <w:rsid w:val="00172092"/>
    <w:rsid w:val="00176461"/>
    <w:rsid w:val="00176A16"/>
    <w:rsid w:val="001826E0"/>
    <w:rsid w:val="00190286"/>
    <w:rsid w:val="001902E4"/>
    <w:rsid w:val="001918B9"/>
    <w:rsid w:val="00195BFB"/>
    <w:rsid w:val="00197B63"/>
    <w:rsid w:val="001A0948"/>
    <w:rsid w:val="001A639F"/>
    <w:rsid w:val="001C22A3"/>
    <w:rsid w:val="001C2672"/>
    <w:rsid w:val="001D450B"/>
    <w:rsid w:val="001D7326"/>
    <w:rsid w:val="001D76E5"/>
    <w:rsid w:val="001E1FC4"/>
    <w:rsid w:val="001E3B5B"/>
    <w:rsid w:val="001E6874"/>
    <w:rsid w:val="001E7EC3"/>
    <w:rsid w:val="001F1422"/>
    <w:rsid w:val="001F3B62"/>
    <w:rsid w:val="00201B25"/>
    <w:rsid w:val="002172E2"/>
    <w:rsid w:val="00217FAF"/>
    <w:rsid w:val="00222DAA"/>
    <w:rsid w:val="002236C1"/>
    <w:rsid w:val="00224CA0"/>
    <w:rsid w:val="00233B3D"/>
    <w:rsid w:val="002367B9"/>
    <w:rsid w:val="00236D9E"/>
    <w:rsid w:val="002372AE"/>
    <w:rsid w:val="0023734B"/>
    <w:rsid w:val="002621F4"/>
    <w:rsid w:val="002645F2"/>
    <w:rsid w:val="00270048"/>
    <w:rsid w:val="0028553F"/>
    <w:rsid w:val="00293585"/>
    <w:rsid w:val="00296158"/>
    <w:rsid w:val="002A3521"/>
    <w:rsid w:val="002B483F"/>
    <w:rsid w:val="002C000A"/>
    <w:rsid w:val="002C4680"/>
    <w:rsid w:val="002C4F0E"/>
    <w:rsid w:val="002C7D5C"/>
    <w:rsid w:val="002D1DD1"/>
    <w:rsid w:val="002E1054"/>
    <w:rsid w:val="002E5E40"/>
    <w:rsid w:val="002F1940"/>
    <w:rsid w:val="002F1AC2"/>
    <w:rsid w:val="002F6269"/>
    <w:rsid w:val="002F7BD4"/>
    <w:rsid w:val="00324A45"/>
    <w:rsid w:val="003252C6"/>
    <w:rsid w:val="003271CA"/>
    <w:rsid w:val="00331BBE"/>
    <w:rsid w:val="003327AA"/>
    <w:rsid w:val="00341F1A"/>
    <w:rsid w:val="00342D86"/>
    <w:rsid w:val="0035168D"/>
    <w:rsid w:val="00355A70"/>
    <w:rsid w:val="003650A6"/>
    <w:rsid w:val="003652BE"/>
    <w:rsid w:val="003731C1"/>
    <w:rsid w:val="00377C32"/>
    <w:rsid w:val="003819AB"/>
    <w:rsid w:val="0038291C"/>
    <w:rsid w:val="0038442C"/>
    <w:rsid w:val="00384EB7"/>
    <w:rsid w:val="00387D3C"/>
    <w:rsid w:val="003914FA"/>
    <w:rsid w:val="00391E4E"/>
    <w:rsid w:val="003961EE"/>
    <w:rsid w:val="003A0300"/>
    <w:rsid w:val="003A6FDC"/>
    <w:rsid w:val="003B7EAD"/>
    <w:rsid w:val="003D273A"/>
    <w:rsid w:val="003D3D39"/>
    <w:rsid w:val="003D484A"/>
    <w:rsid w:val="003D49D6"/>
    <w:rsid w:val="003D5F80"/>
    <w:rsid w:val="003D6108"/>
    <w:rsid w:val="003E2590"/>
    <w:rsid w:val="003E2E15"/>
    <w:rsid w:val="003E2F5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CD9"/>
    <w:rsid w:val="00461F8E"/>
    <w:rsid w:val="004749D8"/>
    <w:rsid w:val="00491AEB"/>
    <w:rsid w:val="00495689"/>
    <w:rsid w:val="00495B3C"/>
    <w:rsid w:val="00496592"/>
    <w:rsid w:val="004A178C"/>
    <w:rsid w:val="004A50D3"/>
    <w:rsid w:val="004A615B"/>
    <w:rsid w:val="004B700F"/>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8BE"/>
    <w:rsid w:val="00566E7F"/>
    <w:rsid w:val="005712DB"/>
    <w:rsid w:val="00573BA4"/>
    <w:rsid w:val="00574C86"/>
    <w:rsid w:val="005800A8"/>
    <w:rsid w:val="00581D5B"/>
    <w:rsid w:val="00584E24"/>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027"/>
    <w:rsid w:val="006338F6"/>
    <w:rsid w:val="00641949"/>
    <w:rsid w:val="00643541"/>
    <w:rsid w:val="006446B4"/>
    <w:rsid w:val="006601FA"/>
    <w:rsid w:val="006661F0"/>
    <w:rsid w:val="00671CA0"/>
    <w:rsid w:val="006737D6"/>
    <w:rsid w:val="006772F7"/>
    <w:rsid w:val="0068354E"/>
    <w:rsid w:val="00685A7E"/>
    <w:rsid w:val="006A039D"/>
    <w:rsid w:val="006B1453"/>
    <w:rsid w:val="006B1634"/>
    <w:rsid w:val="006B46AD"/>
    <w:rsid w:val="006D124A"/>
    <w:rsid w:val="006D12B1"/>
    <w:rsid w:val="006D13B7"/>
    <w:rsid w:val="006E2D7D"/>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1837"/>
    <w:rsid w:val="007577E8"/>
    <w:rsid w:val="0076028A"/>
    <w:rsid w:val="0076554B"/>
    <w:rsid w:val="007701A8"/>
    <w:rsid w:val="007736E7"/>
    <w:rsid w:val="007771AA"/>
    <w:rsid w:val="00780D3E"/>
    <w:rsid w:val="00782DC3"/>
    <w:rsid w:val="00782DF3"/>
    <w:rsid w:val="0078682E"/>
    <w:rsid w:val="00791096"/>
    <w:rsid w:val="00792873"/>
    <w:rsid w:val="007A5B6B"/>
    <w:rsid w:val="007B2FCE"/>
    <w:rsid w:val="007B52BB"/>
    <w:rsid w:val="007C05E1"/>
    <w:rsid w:val="007C46CB"/>
    <w:rsid w:val="007D4616"/>
    <w:rsid w:val="007D481C"/>
    <w:rsid w:val="007D6790"/>
    <w:rsid w:val="007E48E8"/>
    <w:rsid w:val="007E5834"/>
    <w:rsid w:val="007F4966"/>
    <w:rsid w:val="007F7DC1"/>
    <w:rsid w:val="00803859"/>
    <w:rsid w:val="00811B45"/>
    <w:rsid w:val="00812036"/>
    <w:rsid w:val="00815096"/>
    <w:rsid w:val="00817367"/>
    <w:rsid w:val="00820A0E"/>
    <w:rsid w:val="008210EF"/>
    <w:rsid w:val="00826D00"/>
    <w:rsid w:val="00836A78"/>
    <w:rsid w:val="00840419"/>
    <w:rsid w:val="00846C13"/>
    <w:rsid w:val="00847297"/>
    <w:rsid w:val="0085148F"/>
    <w:rsid w:val="00851F2B"/>
    <w:rsid w:val="008562EB"/>
    <w:rsid w:val="008604A7"/>
    <w:rsid w:val="00863EC1"/>
    <w:rsid w:val="008676C6"/>
    <w:rsid w:val="00867C80"/>
    <w:rsid w:val="00870441"/>
    <w:rsid w:val="00880624"/>
    <w:rsid w:val="008818E6"/>
    <w:rsid w:val="00885CCE"/>
    <w:rsid w:val="00886487"/>
    <w:rsid w:val="008A0211"/>
    <w:rsid w:val="008A61A5"/>
    <w:rsid w:val="008A77B5"/>
    <w:rsid w:val="008B3B48"/>
    <w:rsid w:val="008B5E48"/>
    <w:rsid w:val="008C028B"/>
    <w:rsid w:val="008C2FF2"/>
    <w:rsid w:val="008C31FE"/>
    <w:rsid w:val="008C7CD7"/>
    <w:rsid w:val="008D147F"/>
    <w:rsid w:val="008D166C"/>
    <w:rsid w:val="008D2F14"/>
    <w:rsid w:val="008E21F9"/>
    <w:rsid w:val="00907D33"/>
    <w:rsid w:val="00924D4F"/>
    <w:rsid w:val="009321C1"/>
    <w:rsid w:val="009327ED"/>
    <w:rsid w:val="0094274F"/>
    <w:rsid w:val="0094562A"/>
    <w:rsid w:val="009467B8"/>
    <w:rsid w:val="00956499"/>
    <w:rsid w:val="0095797D"/>
    <w:rsid w:val="00975ADF"/>
    <w:rsid w:val="0097673D"/>
    <w:rsid w:val="009813E0"/>
    <w:rsid w:val="00984ABD"/>
    <w:rsid w:val="00990033"/>
    <w:rsid w:val="0099114E"/>
    <w:rsid w:val="009913DB"/>
    <w:rsid w:val="009A3DA0"/>
    <w:rsid w:val="009B5C09"/>
    <w:rsid w:val="009B60F1"/>
    <w:rsid w:val="009C51BE"/>
    <w:rsid w:val="009C64D4"/>
    <w:rsid w:val="009C6C2E"/>
    <w:rsid w:val="009D224B"/>
    <w:rsid w:val="009D39C5"/>
    <w:rsid w:val="009D4633"/>
    <w:rsid w:val="009D77F9"/>
    <w:rsid w:val="009E3ED6"/>
    <w:rsid w:val="009E413A"/>
    <w:rsid w:val="009E4235"/>
    <w:rsid w:val="009E744E"/>
    <w:rsid w:val="00A00C30"/>
    <w:rsid w:val="00A03B27"/>
    <w:rsid w:val="00A07B6B"/>
    <w:rsid w:val="00A21048"/>
    <w:rsid w:val="00A2539B"/>
    <w:rsid w:val="00A26473"/>
    <w:rsid w:val="00A34236"/>
    <w:rsid w:val="00A34393"/>
    <w:rsid w:val="00A4618E"/>
    <w:rsid w:val="00A47EA9"/>
    <w:rsid w:val="00A5136A"/>
    <w:rsid w:val="00A526E2"/>
    <w:rsid w:val="00A65066"/>
    <w:rsid w:val="00A66A12"/>
    <w:rsid w:val="00A70566"/>
    <w:rsid w:val="00A7769D"/>
    <w:rsid w:val="00A82AC8"/>
    <w:rsid w:val="00A83741"/>
    <w:rsid w:val="00A971BD"/>
    <w:rsid w:val="00AA0754"/>
    <w:rsid w:val="00AA1FCB"/>
    <w:rsid w:val="00AA20A8"/>
    <w:rsid w:val="00AB3ED4"/>
    <w:rsid w:val="00AB578F"/>
    <w:rsid w:val="00AC5E59"/>
    <w:rsid w:val="00AD0B01"/>
    <w:rsid w:val="00AD2E5D"/>
    <w:rsid w:val="00AD6A75"/>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4B20"/>
    <w:rsid w:val="00BC765C"/>
    <w:rsid w:val="00BD52C3"/>
    <w:rsid w:val="00BD6750"/>
    <w:rsid w:val="00BD6A4F"/>
    <w:rsid w:val="00BD6AF2"/>
    <w:rsid w:val="00BE0890"/>
    <w:rsid w:val="00BE0FD6"/>
    <w:rsid w:val="00BF0DC3"/>
    <w:rsid w:val="00BF553E"/>
    <w:rsid w:val="00C031D9"/>
    <w:rsid w:val="00C03DA7"/>
    <w:rsid w:val="00C044B7"/>
    <w:rsid w:val="00C15835"/>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97DA3"/>
    <w:rsid w:val="00CB1FDE"/>
    <w:rsid w:val="00CB32F5"/>
    <w:rsid w:val="00CB74BF"/>
    <w:rsid w:val="00CC77C9"/>
    <w:rsid w:val="00CD3E63"/>
    <w:rsid w:val="00CD6827"/>
    <w:rsid w:val="00CE0BF9"/>
    <w:rsid w:val="00CE19B9"/>
    <w:rsid w:val="00CE3E85"/>
    <w:rsid w:val="00CE7023"/>
    <w:rsid w:val="00D06A89"/>
    <w:rsid w:val="00D211B5"/>
    <w:rsid w:val="00D21BF0"/>
    <w:rsid w:val="00D228CA"/>
    <w:rsid w:val="00D25E7E"/>
    <w:rsid w:val="00D430DC"/>
    <w:rsid w:val="00D47E1A"/>
    <w:rsid w:val="00D50980"/>
    <w:rsid w:val="00D57A4A"/>
    <w:rsid w:val="00D611FD"/>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2B1"/>
    <w:rsid w:val="00DA3D97"/>
    <w:rsid w:val="00DA4F64"/>
    <w:rsid w:val="00DA55D2"/>
    <w:rsid w:val="00DB1AA5"/>
    <w:rsid w:val="00DB2438"/>
    <w:rsid w:val="00DC2CA6"/>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4C5C"/>
    <w:rsid w:val="00E461CF"/>
    <w:rsid w:val="00E50D16"/>
    <w:rsid w:val="00E655C8"/>
    <w:rsid w:val="00E65C4D"/>
    <w:rsid w:val="00E77EF5"/>
    <w:rsid w:val="00E81E83"/>
    <w:rsid w:val="00E90B90"/>
    <w:rsid w:val="00EA6BEB"/>
    <w:rsid w:val="00EC0D68"/>
    <w:rsid w:val="00EC0DE6"/>
    <w:rsid w:val="00EC122A"/>
    <w:rsid w:val="00EC71B5"/>
    <w:rsid w:val="00ED4FDC"/>
    <w:rsid w:val="00ED531B"/>
    <w:rsid w:val="00EE109D"/>
    <w:rsid w:val="00EE12FA"/>
    <w:rsid w:val="00EE54E5"/>
    <w:rsid w:val="00F02217"/>
    <w:rsid w:val="00F03403"/>
    <w:rsid w:val="00F04D96"/>
    <w:rsid w:val="00F12527"/>
    <w:rsid w:val="00F12BA2"/>
    <w:rsid w:val="00F13B4B"/>
    <w:rsid w:val="00F14B69"/>
    <w:rsid w:val="00F232B9"/>
    <w:rsid w:val="00F310E3"/>
    <w:rsid w:val="00F31342"/>
    <w:rsid w:val="00F32BFA"/>
    <w:rsid w:val="00F354F5"/>
    <w:rsid w:val="00F4659D"/>
    <w:rsid w:val="00F52B63"/>
    <w:rsid w:val="00F53DB2"/>
    <w:rsid w:val="00F61F30"/>
    <w:rsid w:val="00F7084B"/>
    <w:rsid w:val="00F70E49"/>
    <w:rsid w:val="00F804AC"/>
    <w:rsid w:val="00F8153D"/>
    <w:rsid w:val="00F82170"/>
    <w:rsid w:val="00F92B2B"/>
    <w:rsid w:val="00F94353"/>
    <w:rsid w:val="00FA06FD"/>
    <w:rsid w:val="00FA3F50"/>
    <w:rsid w:val="00FB3167"/>
    <w:rsid w:val="00FB617F"/>
    <w:rsid w:val="00FB6388"/>
    <w:rsid w:val="00FC2676"/>
    <w:rsid w:val="00FC7124"/>
    <w:rsid w:val="00FC7ABF"/>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8214"/>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5537-BBB0-4623-B7B2-28DE1778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82</Pages>
  <Words>27891</Words>
  <Characters>158981</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186500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9</cp:revision>
  <cp:lastPrinted>2024-07-03T08:10:00Z</cp:lastPrinted>
  <dcterms:created xsi:type="dcterms:W3CDTF">2024-06-25T08:24:00Z</dcterms:created>
  <dcterms:modified xsi:type="dcterms:W3CDTF">2024-07-17T12:16:00Z</dcterms:modified>
</cp:coreProperties>
</file>