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50" w:rsidRPr="009A7B6C" w:rsidRDefault="00075E50" w:rsidP="00075E50">
      <w:pPr>
        <w:pStyle w:val="ConsPlusNormal"/>
        <w:widowControl/>
        <w:ind w:firstLine="0"/>
        <w:jc w:val="center"/>
        <w:rPr>
          <w:rFonts w:ascii="Times New Roman" w:hAnsi="Times New Roman" w:cs="Times New Roman"/>
          <w:b/>
          <w:sz w:val="24"/>
          <w:szCs w:val="24"/>
        </w:rPr>
      </w:pPr>
      <w:r w:rsidRPr="009A7B6C">
        <w:rPr>
          <w:rFonts w:ascii="Times New Roman" w:hAnsi="Times New Roman" w:cs="Times New Roman"/>
          <w:b/>
          <w:sz w:val="24"/>
          <w:szCs w:val="24"/>
        </w:rPr>
        <w:t>Правила покупки слитков драгоценных металлов в АО «Россельхозбанк»</w:t>
      </w:r>
    </w:p>
    <w:p w:rsidR="00075E50" w:rsidRPr="009A7B6C" w:rsidRDefault="00075E50" w:rsidP="00075E50">
      <w:pPr>
        <w:pStyle w:val="ConsPlusNormal"/>
        <w:widowControl/>
        <w:ind w:firstLine="540"/>
        <w:jc w:val="both"/>
        <w:rPr>
          <w:rFonts w:ascii="Times New Roman" w:hAnsi="Times New Roman" w:cs="Times New Roman"/>
          <w:sz w:val="24"/>
          <w:szCs w:val="24"/>
        </w:rPr>
      </w:pP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1. ___________________________ филиал АО «Россельхозбанк» производит покупку слитков драгоценных металлов____________________(указывается качество покупаемых слитков: отличного состояния, удовлетворительного состояния или того и другого состояния) состояния.</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2. Покупка слитков драгоценных металлов производится у физических лиц при наличии документа, удостоверяющего личность:</w:t>
      </w:r>
    </w:p>
    <w:p w:rsidR="00075E50" w:rsidRPr="009A7B6C" w:rsidRDefault="00075E50" w:rsidP="00075E50">
      <w:pPr>
        <w:pStyle w:val="ConsPlusNormal"/>
        <w:widowControl/>
        <w:ind w:firstLine="540"/>
        <w:jc w:val="both"/>
        <w:rPr>
          <w:rFonts w:ascii="Times New Roman" w:hAnsi="Times New Roman" w:cs="Times New Roman"/>
          <w:i/>
          <w:sz w:val="24"/>
          <w:szCs w:val="24"/>
        </w:rPr>
      </w:pPr>
      <w:r w:rsidRPr="009A7B6C">
        <w:rPr>
          <w:rFonts w:ascii="Times New Roman" w:hAnsi="Times New Roman" w:cs="Times New Roman"/>
          <w:i/>
          <w:sz w:val="24"/>
          <w:szCs w:val="24"/>
        </w:rPr>
        <w:t>Для граждан Российской Федерации:</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паспорт гражданина Российской Федерации;</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общегражданский заграничный паспорт;</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паспорт моряка</w:t>
      </w:r>
      <w:r w:rsidRPr="009A7B6C">
        <w:rPr>
          <w:rStyle w:val="ab"/>
          <w:rFonts w:cs="Times New Roman"/>
        </w:rPr>
        <w:footnoteReference w:id="1"/>
      </w:r>
      <w:r w:rsidRPr="009A7B6C">
        <w:rPr>
          <w:rFonts w:ascii="Times New Roman" w:hAnsi="Times New Roman" w:cs="Times New Roman"/>
          <w:sz w:val="24"/>
          <w:szCs w:val="24"/>
        </w:rPr>
        <w:t xml:space="preserve"> – в соответствии с </w:t>
      </w:r>
      <w:r>
        <w:rPr>
          <w:rFonts w:ascii="Times New Roman" w:hAnsi="Times New Roman" w:cs="Times New Roman"/>
          <w:sz w:val="24"/>
          <w:szCs w:val="24"/>
        </w:rPr>
        <w:t>П</w:t>
      </w:r>
      <w:r w:rsidRPr="009A7B6C">
        <w:rPr>
          <w:rFonts w:ascii="Times New Roman" w:hAnsi="Times New Roman" w:cs="Times New Roman"/>
          <w:sz w:val="24"/>
          <w:szCs w:val="24"/>
        </w:rPr>
        <w:t>остановлением Правительства Российской Федерации от 18.08.2008 № 628 принимается до 01</w:t>
      </w:r>
      <w:r>
        <w:rPr>
          <w:rFonts w:ascii="Times New Roman" w:hAnsi="Times New Roman" w:cs="Times New Roman"/>
          <w:sz w:val="24"/>
          <w:szCs w:val="24"/>
        </w:rPr>
        <w:t>.01.</w:t>
      </w:r>
      <w:r w:rsidRPr="009A7B6C">
        <w:rPr>
          <w:rFonts w:ascii="Times New Roman" w:hAnsi="Times New Roman" w:cs="Times New Roman"/>
          <w:sz w:val="24"/>
          <w:szCs w:val="24"/>
        </w:rPr>
        <w:t>2014;</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удостоверение личности военнослужащего или военный билет с наличием фотографии и составленные на бланках установленного образца, изготовленных типографским способом;</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временное удостоверение личности гражданина Российской Федерации ф. № 2П, выдаваемое органом внутренних дел до оформления паспорта.</w:t>
      </w:r>
    </w:p>
    <w:p w:rsidR="00075E50" w:rsidRPr="009A7B6C" w:rsidRDefault="00075E50" w:rsidP="00075E50">
      <w:pPr>
        <w:pStyle w:val="ConsPlusNormal"/>
        <w:widowControl/>
        <w:ind w:firstLine="540"/>
        <w:jc w:val="both"/>
        <w:rPr>
          <w:rFonts w:ascii="Times New Roman" w:hAnsi="Times New Roman" w:cs="Times New Roman"/>
          <w:i/>
          <w:sz w:val="24"/>
          <w:szCs w:val="24"/>
        </w:rPr>
      </w:pPr>
      <w:r w:rsidRPr="009A7B6C">
        <w:rPr>
          <w:rFonts w:ascii="Times New Roman" w:hAnsi="Times New Roman" w:cs="Times New Roman"/>
          <w:i/>
          <w:sz w:val="24"/>
          <w:szCs w:val="24"/>
        </w:rPr>
        <w:t xml:space="preserve">Для иностранных граждан: </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w:t>
      </w:r>
      <w:r w:rsidRPr="009A7B6C">
        <w:rPr>
          <w:rFonts w:ascii="Times New Roman" w:hAnsi="Times New Roman" w:cs="Times New Roman"/>
          <w:sz w:val="24"/>
          <w:szCs w:val="24"/>
        </w:rPr>
        <w:tab/>
        <w:t>паспорт иностранного гражданина.</w:t>
      </w:r>
    </w:p>
    <w:p w:rsidR="00075E50" w:rsidRPr="009A7B6C" w:rsidRDefault="00075E50" w:rsidP="00075E50">
      <w:pPr>
        <w:pStyle w:val="ConsPlusNormal"/>
        <w:widowControl/>
        <w:ind w:firstLine="540"/>
        <w:jc w:val="both"/>
        <w:rPr>
          <w:rFonts w:ascii="Times New Roman" w:hAnsi="Times New Roman" w:cs="Times New Roman"/>
          <w:i/>
          <w:sz w:val="24"/>
          <w:szCs w:val="24"/>
        </w:rPr>
      </w:pPr>
      <w:r w:rsidRPr="009A7B6C">
        <w:rPr>
          <w:rFonts w:ascii="Times New Roman" w:hAnsi="Times New Roman" w:cs="Times New Roman"/>
          <w:i/>
          <w:sz w:val="24"/>
          <w:szCs w:val="24"/>
        </w:rPr>
        <w:t>Для лиц без гражданства:</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w:t>
      </w:r>
      <w:r w:rsidRPr="009A7B6C">
        <w:rPr>
          <w:rFonts w:ascii="Times New Roman" w:hAnsi="Times New Roman" w:cs="Times New Roman"/>
          <w:sz w:val="24"/>
          <w:szCs w:val="24"/>
        </w:rPr>
        <w:tab/>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разрешение на временное проживание;</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удостоверение беженца.</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3. Слитками драгоценных металлов отличного состояния являются мерные и стандартные слитки драгоценных металлов, соответствующие установленным в Российской Федерации стандартам качества, не имеющие внешних повреждений, и имеющие неповрежденный сертификат (паспорт) завода-изготовителя.</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xml:space="preserve">4. </w:t>
      </w:r>
      <w:proofErr w:type="gramStart"/>
      <w:r w:rsidRPr="009A7B6C">
        <w:rPr>
          <w:rFonts w:ascii="Times New Roman" w:hAnsi="Times New Roman" w:cs="Times New Roman"/>
          <w:sz w:val="24"/>
          <w:szCs w:val="24"/>
        </w:rPr>
        <w:t>Слитками драгоценных металлов удовлетворительного состояния являются мерные и стандартные слитки драгоценных металлов, соответствующие установленным в Российской Федерации стандартам качества, имеющие повреждения поверхности (царапины, потертости, и т.п.), а также логотипы других кредитных организаций, и/или имеющие повреждения сертификата (паспорта) завода-изготовителя (надрывы или оторвана его часть, присутствуют надписи, пятна и т.п., влияющие на просмотр текста), а также логотипы других кредитных</w:t>
      </w:r>
      <w:proofErr w:type="gramEnd"/>
      <w:r w:rsidRPr="009A7B6C">
        <w:rPr>
          <w:rFonts w:ascii="Times New Roman" w:hAnsi="Times New Roman" w:cs="Times New Roman"/>
          <w:sz w:val="24"/>
          <w:szCs w:val="24"/>
        </w:rPr>
        <w:t xml:space="preserve"> организаций на сертификате (паспорте).</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5. К покупке не принимаются слитки драгоценных металлов:</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при отсутствии к ним сертификата завода-изготовителя или по причине испорченности сертификата слитка, не дающей возможности прочитать его содержание;</w:t>
      </w:r>
    </w:p>
    <w:p w:rsidR="00075E50" w:rsidRPr="009A7B6C"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 при несоответствии весовых и геометрических параметров слитков драгоценных металлов действующим стандартам.</w:t>
      </w:r>
    </w:p>
    <w:p w:rsidR="00075E50" w:rsidRPr="00CD26BE" w:rsidRDefault="00075E50" w:rsidP="00075E50">
      <w:pPr>
        <w:pStyle w:val="ConsPlusNormal"/>
        <w:widowControl/>
        <w:ind w:firstLine="540"/>
        <w:jc w:val="both"/>
        <w:rPr>
          <w:rFonts w:ascii="Times New Roman" w:hAnsi="Times New Roman" w:cs="Times New Roman"/>
          <w:sz w:val="24"/>
          <w:szCs w:val="24"/>
        </w:rPr>
      </w:pPr>
      <w:r w:rsidRPr="009A7B6C">
        <w:rPr>
          <w:rFonts w:ascii="Times New Roman" w:hAnsi="Times New Roman" w:cs="Times New Roman"/>
          <w:sz w:val="24"/>
          <w:szCs w:val="24"/>
        </w:rPr>
        <w:t>6. Банк не покупает слитки драгоценных металлов, подлинность которых не вызывает сомнений, но внешние дефекты стали причиной изменения его лигатурной массы, или по причине испорченности сертификата слитка, не дающей возможности прочитать его содержание.</w:t>
      </w:r>
    </w:p>
    <w:p w:rsidR="00BF2876" w:rsidRPr="00BF2876" w:rsidRDefault="00BF2876" w:rsidP="008D6971">
      <w:pPr>
        <w:jc w:val="both"/>
        <w:rPr>
          <w:rFonts w:ascii="Times New Roman" w:hAnsi="Times New Roman"/>
          <w:sz w:val="24"/>
          <w:szCs w:val="24"/>
        </w:rPr>
      </w:pPr>
    </w:p>
    <w:p w:rsidR="00BF2876" w:rsidRDefault="00BF2876" w:rsidP="008D6971">
      <w:pPr>
        <w:jc w:val="both"/>
        <w:rPr>
          <w:rFonts w:ascii="Times New Roman" w:hAnsi="Times New Roman"/>
          <w:sz w:val="24"/>
          <w:szCs w:val="24"/>
        </w:rPr>
      </w:pPr>
    </w:p>
    <w:p w:rsidR="00BF2876" w:rsidRPr="00BF2876" w:rsidRDefault="00BF2876">
      <w:pPr>
        <w:rPr>
          <w:rFonts w:ascii="Times New Roman" w:hAnsi="Times New Roman"/>
          <w:sz w:val="24"/>
          <w:szCs w:val="24"/>
        </w:rPr>
      </w:pPr>
    </w:p>
    <w:sectPr w:rsidR="00BF2876" w:rsidRPr="00BF2876" w:rsidSect="00BF00C2">
      <w:pgSz w:w="11906" w:h="16838" w:code="9"/>
      <w:pgMar w:top="1021" w:right="1287" w:bottom="567" w:left="107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4A" w:rsidRDefault="00930A4A" w:rsidP="00075E50">
      <w:r>
        <w:separator/>
      </w:r>
    </w:p>
  </w:endnote>
  <w:endnote w:type="continuationSeparator" w:id="0">
    <w:p w:rsidR="00930A4A" w:rsidRDefault="00930A4A" w:rsidP="000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4A" w:rsidRDefault="00930A4A" w:rsidP="00075E50">
      <w:r>
        <w:separator/>
      </w:r>
    </w:p>
  </w:footnote>
  <w:footnote w:type="continuationSeparator" w:id="0">
    <w:p w:rsidR="00930A4A" w:rsidRDefault="00930A4A" w:rsidP="00075E50">
      <w:r>
        <w:continuationSeparator/>
      </w:r>
    </w:p>
  </w:footnote>
  <w:footnote w:id="1">
    <w:p w:rsidR="00075E50" w:rsidRDefault="00075E50" w:rsidP="00075E50">
      <w:pPr>
        <w:pStyle w:val="a9"/>
        <w:jc w:val="both"/>
      </w:pPr>
      <w:r>
        <w:rPr>
          <w:rStyle w:val="ab"/>
        </w:rPr>
        <w:footnoteRef/>
      </w:r>
      <w:r>
        <w:t xml:space="preserve"> В случаях, установленных в Положении о паспорте моряка, утвержденном Постановлением Правительства Российской Федерации от 01.12.1997 № 1508.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45D"/>
    <w:multiLevelType w:val="multilevel"/>
    <w:tmpl w:val="32EACCB6"/>
    <w:lvl w:ilvl="0">
      <w:start w:val="3"/>
      <w:numFmt w:val="decimal"/>
      <w:lvlText w:val="%1."/>
      <w:lvlJc w:val="left"/>
      <w:pPr>
        <w:ind w:left="720" w:hanging="720"/>
      </w:pPr>
      <w:rPr>
        <w:rFonts w:cs="Times New Roman" w:hint="default"/>
      </w:rPr>
    </w:lvl>
    <w:lvl w:ilvl="1">
      <w:start w:val="15"/>
      <w:numFmt w:val="bullet"/>
      <w:lvlText w:val="-"/>
      <w:lvlJc w:val="left"/>
      <w:pPr>
        <w:ind w:left="1285" w:hanging="720"/>
      </w:pPr>
      <w:rPr>
        <w:rFonts w:ascii="Times New Roman" w:eastAsia="Times New Roman" w:hAnsi="Times New Roman" w:hint="default"/>
      </w:rPr>
    </w:lvl>
    <w:lvl w:ilvl="2">
      <w:start w:val="1"/>
      <w:numFmt w:val="decimal"/>
      <w:lvlText w:val="%1.%2.%3."/>
      <w:lvlJc w:val="left"/>
      <w:pPr>
        <w:ind w:left="1850"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3340" w:hanging="1080"/>
      </w:pPr>
      <w:rPr>
        <w:rFonts w:cs="Times New Roman" w:hint="default"/>
      </w:rPr>
    </w:lvl>
    <w:lvl w:ilvl="5">
      <w:start w:val="1"/>
      <w:numFmt w:val="decimal"/>
      <w:lvlText w:val="%1.%2.%3.%4.%5.%6."/>
      <w:lvlJc w:val="left"/>
      <w:pPr>
        <w:ind w:left="3905" w:hanging="1080"/>
      </w:pPr>
      <w:rPr>
        <w:rFonts w:cs="Times New Roman" w:hint="default"/>
      </w:rPr>
    </w:lvl>
    <w:lvl w:ilvl="6">
      <w:start w:val="1"/>
      <w:numFmt w:val="decimal"/>
      <w:lvlText w:val="%1.%2.%3.%4.%5.%6.%7."/>
      <w:lvlJc w:val="left"/>
      <w:pPr>
        <w:ind w:left="4830" w:hanging="1440"/>
      </w:pPr>
      <w:rPr>
        <w:rFonts w:cs="Times New Roman" w:hint="default"/>
      </w:rPr>
    </w:lvl>
    <w:lvl w:ilvl="7">
      <w:start w:val="1"/>
      <w:numFmt w:val="decimal"/>
      <w:lvlText w:val="%1.%2.%3.%4.%5.%6.%7.%8."/>
      <w:lvlJc w:val="left"/>
      <w:pPr>
        <w:ind w:left="5395" w:hanging="1440"/>
      </w:pPr>
      <w:rPr>
        <w:rFonts w:cs="Times New Roman" w:hint="default"/>
      </w:rPr>
    </w:lvl>
    <w:lvl w:ilvl="8">
      <w:start w:val="1"/>
      <w:numFmt w:val="decimal"/>
      <w:lvlText w:val="%1.%2.%3.%4.%5.%6.%7.%8.%9."/>
      <w:lvlJc w:val="left"/>
      <w:pPr>
        <w:ind w:left="6320" w:hanging="1800"/>
      </w:pPr>
      <w:rPr>
        <w:rFonts w:cs="Times New Roman" w:hint="default"/>
      </w:rPr>
    </w:lvl>
  </w:abstractNum>
  <w:abstractNum w:abstractNumId="1">
    <w:nsid w:val="2A900867"/>
    <w:multiLevelType w:val="multilevel"/>
    <w:tmpl w:val="F892ABDC"/>
    <w:lvl w:ilvl="0">
      <w:start w:val="3"/>
      <w:numFmt w:val="decimal"/>
      <w:lvlText w:val="%1."/>
      <w:lvlJc w:val="left"/>
      <w:pPr>
        <w:ind w:left="720" w:hanging="720"/>
      </w:pPr>
      <w:rPr>
        <w:rFonts w:cs="Times New Roman" w:hint="default"/>
      </w:rPr>
    </w:lvl>
    <w:lvl w:ilvl="1">
      <w:start w:val="15"/>
      <w:numFmt w:val="bullet"/>
      <w:lvlText w:val="-"/>
      <w:lvlJc w:val="left"/>
      <w:pPr>
        <w:ind w:left="1285" w:hanging="720"/>
      </w:pPr>
      <w:rPr>
        <w:rFonts w:ascii="Times New Roman" w:eastAsia="Times New Roman" w:hAnsi="Times New Roman" w:hint="default"/>
      </w:rPr>
    </w:lvl>
    <w:lvl w:ilvl="2">
      <w:start w:val="1"/>
      <w:numFmt w:val="decimal"/>
      <w:lvlText w:val="%1.%2.%3."/>
      <w:lvlJc w:val="left"/>
      <w:pPr>
        <w:ind w:left="1850"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3340" w:hanging="1080"/>
      </w:pPr>
      <w:rPr>
        <w:rFonts w:cs="Times New Roman" w:hint="default"/>
      </w:rPr>
    </w:lvl>
    <w:lvl w:ilvl="5">
      <w:start w:val="1"/>
      <w:numFmt w:val="decimal"/>
      <w:lvlText w:val="%1.%2.%3.%4.%5.%6."/>
      <w:lvlJc w:val="left"/>
      <w:pPr>
        <w:ind w:left="3905" w:hanging="1080"/>
      </w:pPr>
      <w:rPr>
        <w:rFonts w:cs="Times New Roman" w:hint="default"/>
      </w:rPr>
    </w:lvl>
    <w:lvl w:ilvl="6">
      <w:start w:val="1"/>
      <w:numFmt w:val="decimal"/>
      <w:lvlText w:val="%1.%2.%3.%4.%5.%6.%7."/>
      <w:lvlJc w:val="left"/>
      <w:pPr>
        <w:ind w:left="4830" w:hanging="1440"/>
      </w:pPr>
      <w:rPr>
        <w:rFonts w:cs="Times New Roman" w:hint="default"/>
      </w:rPr>
    </w:lvl>
    <w:lvl w:ilvl="7">
      <w:start w:val="1"/>
      <w:numFmt w:val="decimal"/>
      <w:lvlText w:val="%1.%2.%3.%4.%5.%6.%7.%8."/>
      <w:lvlJc w:val="left"/>
      <w:pPr>
        <w:ind w:left="5395" w:hanging="1440"/>
      </w:pPr>
      <w:rPr>
        <w:rFonts w:cs="Times New Roman" w:hint="default"/>
      </w:rPr>
    </w:lvl>
    <w:lvl w:ilvl="8">
      <w:start w:val="1"/>
      <w:numFmt w:val="decimal"/>
      <w:lvlText w:val="%1.%2.%3.%4.%5.%6.%7.%8.%9."/>
      <w:lvlJc w:val="left"/>
      <w:pPr>
        <w:ind w:left="6320" w:hanging="1800"/>
      </w:pPr>
      <w:rPr>
        <w:rFonts w:cs="Times New Roman" w:hint="default"/>
      </w:rPr>
    </w:lvl>
  </w:abstractNum>
  <w:abstractNum w:abstractNumId="2">
    <w:nsid w:val="33DC4D33"/>
    <w:multiLevelType w:val="multilevel"/>
    <w:tmpl w:val="A2C0234A"/>
    <w:lvl w:ilvl="0">
      <w:start w:val="3"/>
      <w:numFmt w:val="decimal"/>
      <w:lvlText w:val="%1."/>
      <w:lvlJc w:val="left"/>
      <w:pPr>
        <w:ind w:left="720" w:hanging="720"/>
      </w:pPr>
      <w:rPr>
        <w:rFonts w:cs="Times New Roman" w:hint="default"/>
      </w:rPr>
    </w:lvl>
    <w:lvl w:ilvl="1">
      <w:start w:val="15"/>
      <w:numFmt w:val="bullet"/>
      <w:lvlText w:val="-"/>
      <w:lvlJc w:val="left"/>
      <w:pPr>
        <w:ind w:left="1285" w:hanging="720"/>
      </w:pPr>
      <w:rPr>
        <w:rFonts w:ascii="Times New Roman" w:eastAsia="Times New Roman" w:hAnsi="Times New Roman" w:hint="default"/>
      </w:rPr>
    </w:lvl>
    <w:lvl w:ilvl="2">
      <w:start w:val="1"/>
      <w:numFmt w:val="decimal"/>
      <w:lvlText w:val="%1.%2.%3."/>
      <w:lvlJc w:val="left"/>
      <w:pPr>
        <w:ind w:left="1850"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3340" w:hanging="1080"/>
      </w:pPr>
      <w:rPr>
        <w:rFonts w:cs="Times New Roman" w:hint="default"/>
      </w:rPr>
    </w:lvl>
    <w:lvl w:ilvl="5">
      <w:start w:val="1"/>
      <w:numFmt w:val="decimal"/>
      <w:lvlText w:val="%1.%2.%3.%4.%5.%6."/>
      <w:lvlJc w:val="left"/>
      <w:pPr>
        <w:ind w:left="3905" w:hanging="1080"/>
      </w:pPr>
      <w:rPr>
        <w:rFonts w:cs="Times New Roman" w:hint="default"/>
      </w:rPr>
    </w:lvl>
    <w:lvl w:ilvl="6">
      <w:start w:val="1"/>
      <w:numFmt w:val="decimal"/>
      <w:lvlText w:val="%1.%2.%3.%4.%5.%6.%7."/>
      <w:lvlJc w:val="left"/>
      <w:pPr>
        <w:ind w:left="4830" w:hanging="1440"/>
      </w:pPr>
      <w:rPr>
        <w:rFonts w:cs="Times New Roman" w:hint="default"/>
      </w:rPr>
    </w:lvl>
    <w:lvl w:ilvl="7">
      <w:start w:val="1"/>
      <w:numFmt w:val="decimal"/>
      <w:lvlText w:val="%1.%2.%3.%4.%5.%6.%7.%8."/>
      <w:lvlJc w:val="left"/>
      <w:pPr>
        <w:ind w:left="5395" w:hanging="1440"/>
      </w:pPr>
      <w:rPr>
        <w:rFonts w:cs="Times New Roman" w:hint="default"/>
      </w:rPr>
    </w:lvl>
    <w:lvl w:ilvl="8">
      <w:start w:val="1"/>
      <w:numFmt w:val="decimal"/>
      <w:lvlText w:val="%1.%2.%3.%4.%5.%6.%7.%8.%9."/>
      <w:lvlJc w:val="left"/>
      <w:pPr>
        <w:ind w:left="6320" w:hanging="1800"/>
      </w:pPr>
      <w:rPr>
        <w:rFonts w:cs="Times New Roman" w:hint="default"/>
      </w:rPr>
    </w:lvl>
  </w:abstractNum>
  <w:abstractNum w:abstractNumId="3">
    <w:nsid w:val="3E8402BF"/>
    <w:multiLevelType w:val="hybridMultilevel"/>
    <w:tmpl w:val="16C83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B400C75"/>
    <w:multiLevelType w:val="multilevel"/>
    <w:tmpl w:val="46F8F4B0"/>
    <w:lvl w:ilvl="0">
      <w:start w:val="3"/>
      <w:numFmt w:val="decimal"/>
      <w:lvlText w:val="%1."/>
      <w:lvlJc w:val="left"/>
      <w:pPr>
        <w:ind w:left="720" w:hanging="720"/>
      </w:pPr>
      <w:rPr>
        <w:rFonts w:cs="Times New Roman" w:hint="default"/>
      </w:rPr>
    </w:lvl>
    <w:lvl w:ilvl="1">
      <w:start w:val="15"/>
      <w:numFmt w:val="bullet"/>
      <w:lvlText w:val="-"/>
      <w:lvlJc w:val="left"/>
      <w:pPr>
        <w:ind w:left="1285" w:hanging="720"/>
      </w:pPr>
      <w:rPr>
        <w:rFonts w:ascii="Times New Roman" w:eastAsia="Times New Roman" w:hAnsi="Times New Roman" w:hint="default"/>
      </w:rPr>
    </w:lvl>
    <w:lvl w:ilvl="2">
      <w:start w:val="1"/>
      <w:numFmt w:val="decimal"/>
      <w:lvlText w:val="%1.%2.%3."/>
      <w:lvlJc w:val="left"/>
      <w:pPr>
        <w:ind w:left="1850"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3340" w:hanging="1080"/>
      </w:pPr>
      <w:rPr>
        <w:rFonts w:cs="Times New Roman" w:hint="default"/>
      </w:rPr>
    </w:lvl>
    <w:lvl w:ilvl="5">
      <w:start w:val="1"/>
      <w:numFmt w:val="decimal"/>
      <w:lvlText w:val="%1.%2.%3.%4.%5.%6."/>
      <w:lvlJc w:val="left"/>
      <w:pPr>
        <w:ind w:left="3905" w:hanging="1080"/>
      </w:pPr>
      <w:rPr>
        <w:rFonts w:cs="Times New Roman" w:hint="default"/>
      </w:rPr>
    </w:lvl>
    <w:lvl w:ilvl="6">
      <w:start w:val="1"/>
      <w:numFmt w:val="decimal"/>
      <w:lvlText w:val="%1.%2.%3.%4.%5.%6.%7."/>
      <w:lvlJc w:val="left"/>
      <w:pPr>
        <w:ind w:left="4830" w:hanging="1440"/>
      </w:pPr>
      <w:rPr>
        <w:rFonts w:cs="Times New Roman" w:hint="default"/>
      </w:rPr>
    </w:lvl>
    <w:lvl w:ilvl="7">
      <w:start w:val="1"/>
      <w:numFmt w:val="decimal"/>
      <w:lvlText w:val="%1.%2.%3.%4.%5.%6.%7.%8."/>
      <w:lvlJc w:val="left"/>
      <w:pPr>
        <w:ind w:left="5395" w:hanging="1440"/>
      </w:pPr>
      <w:rPr>
        <w:rFonts w:cs="Times New Roman" w:hint="default"/>
      </w:rPr>
    </w:lvl>
    <w:lvl w:ilvl="8">
      <w:start w:val="1"/>
      <w:numFmt w:val="decimal"/>
      <w:lvlText w:val="%1.%2.%3.%4.%5.%6.%7.%8.%9."/>
      <w:lvlJc w:val="left"/>
      <w:pPr>
        <w:ind w:left="6320" w:hanging="1800"/>
      </w:pPr>
      <w:rPr>
        <w:rFonts w:cs="Times New Roman" w:hint="default"/>
      </w:rPr>
    </w:lvl>
  </w:abstractNum>
  <w:abstractNum w:abstractNumId="5">
    <w:nsid w:val="596B2D05"/>
    <w:multiLevelType w:val="multilevel"/>
    <w:tmpl w:val="9F5AA6AC"/>
    <w:lvl w:ilvl="0">
      <w:start w:val="3"/>
      <w:numFmt w:val="decimal"/>
      <w:lvlText w:val="%1."/>
      <w:lvlJc w:val="left"/>
      <w:pPr>
        <w:ind w:left="720" w:hanging="720"/>
      </w:pPr>
      <w:rPr>
        <w:rFonts w:cs="Times New Roman" w:hint="default"/>
      </w:rPr>
    </w:lvl>
    <w:lvl w:ilvl="1">
      <w:start w:val="15"/>
      <w:numFmt w:val="bullet"/>
      <w:lvlText w:val="-"/>
      <w:lvlJc w:val="left"/>
      <w:pPr>
        <w:ind w:left="1285" w:hanging="720"/>
      </w:pPr>
      <w:rPr>
        <w:rFonts w:ascii="Times New Roman" w:eastAsia="Times New Roman" w:hAnsi="Times New Roman" w:hint="default"/>
      </w:rPr>
    </w:lvl>
    <w:lvl w:ilvl="2">
      <w:start w:val="1"/>
      <w:numFmt w:val="decimal"/>
      <w:lvlText w:val="%1.%2.%3."/>
      <w:lvlJc w:val="left"/>
      <w:pPr>
        <w:ind w:left="1850"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3340" w:hanging="1080"/>
      </w:pPr>
      <w:rPr>
        <w:rFonts w:cs="Times New Roman" w:hint="default"/>
      </w:rPr>
    </w:lvl>
    <w:lvl w:ilvl="5">
      <w:start w:val="1"/>
      <w:numFmt w:val="decimal"/>
      <w:lvlText w:val="%1.%2.%3.%4.%5.%6."/>
      <w:lvlJc w:val="left"/>
      <w:pPr>
        <w:ind w:left="3905" w:hanging="1080"/>
      </w:pPr>
      <w:rPr>
        <w:rFonts w:cs="Times New Roman" w:hint="default"/>
      </w:rPr>
    </w:lvl>
    <w:lvl w:ilvl="6">
      <w:start w:val="1"/>
      <w:numFmt w:val="decimal"/>
      <w:lvlText w:val="%1.%2.%3.%4.%5.%6.%7."/>
      <w:lvlJc w:val="left"/>
      <w:pPr>
        <w:ind w:left="4830" w:hanging="1440"/>
      </w:pPr>
      <w:rPr>
        <w:rFonts w:cs="Times New Roman" w:hint="default"/>
      </w:rPr>
    </w:lvl>
    <w:lvl w:ilvl="7">
      <w:start w:val="1"/>
      <w:numFmt w:val="decimal"/>
      <w:lvlText w:val="%1.%2.%3.%4.%5.%6.%7.%8."/>
      <w:lvlJc w:val="left"/>
      <w:pPr>
        <w:ind w:left="5395" w:hanging="1440"/>
      </w:pPr>
      <w:rPr>
        <w:rFonts w:cs="Times New Roman" w:hint="default"/>
      </w:rPr>
    </w:lvl>
    <w:lvl w:ilvl="8">
      <w:start w:val="1"/>
      <w:numFmt w:val="decimal"/>
      <w:lvlText w:val="%1.%2.%3.%4.%5.%6.%7.%8.%9."/>
      <w:lvlJc w:val="left"/>
      <w:pPr>
        <w:ind w:left="6320" w:hanging="1800"/>
      </w:pPr>
      <w:rPr>
        <w:rFonts w:cs="Times New Roman" w:hint="default"/>
      </w:rPr>
    </w:lvl>
  </w:abstractNum>
  <w:abstractNum w:abstractNumId="6">
    <w:nsid w:val="6FB4146B"/>
    <w:multiLevelType w:val="multilevel"/>
    <w:tmpl w:val="E45E7022"/>
    <w:lvl w:ilvl="0">
      <w:start w:val="3"/>
      <w:numFmt w:val="decimal"/>
      <w:lvlText w:val="%1."/>
      <w:lvlJc w:val="left"/>
      <w:pPr>
        <w:ind w:left="720" w:hanging="720"/>
      </w:pPr>
      <w:rPr>
        <w:rFonts w:cs="Times New Roman" w:hint="default"/>
      </w:rPr>
    </w:lvl>
    <w:lvl w:ilvl="1">
      <w:start w:val="15"/>
      <w:numFmt w:val="bullet"/>
      <w:lvlText w:val="-"/>
      <w:lvlJc w:val="left"/>
      <w:pPr>
        <w:ind w:left="1285" w:hanging="720"/>
      </w:pPr>
      <w:rPr>
        <w:rFonts w:ascii="Times New Roman" w:eastAsia="Times New Roman" w:hAnsi="Times New Roman" w:hint="default"/>
      </w:rPr>
    </w:lvl>
    <w:lvl w:ilvl="2">
      <w:start w:val="1"/>
      <w:numFmt w:val="decimal"/>
      <w:lvlText w:val="%1.%2.%3."/>
      <w:lvlJc w:val="left"/>
      <w:pPr>
        <w:ind w:left="1850"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3340" w:hanging="1080"/>
      </w:pPr>
      <w:rPr>
        <w:rFonts w:cs="Times New Roman" w:hint="default"/>
      </w:rPr>
    </w:lvl>
    <w:lvl w:ilvl="5">
      <w:start w:val="1"/>
      <w:numFmt w:val="decimal"/>
      <w:lvlText w:val="%1.%2.%3.%4.%5.%6."/>
      <w:lvlJc w:val="left"/>
      <w:pPr>
        <w:ind w:left="3905" w:hanging="1080"/>
      </w:pPr>
      <w:rPr>
        <w:rFonts w:cs="Times New Roman" w:hint="default"/>
      </w:rPr>
    </w:lvl>
    <w:lvl w:ilvl="6">
      <w:start w:val="1"/>
      <w:numFmt w:val="decimal"/>
      <w:lvlText w:val="%1.%2.%3.%4.%5.%6.%7."/>
      <w:lvlJc w:val="left"/>
      <w:pPr>
        <w:ind w:left="4830" w:hanging="1440"/>
      </w:pPr>
      <w:rPr>
        <w:rFonts w:cs="Times New Roman" w:hint="default"/>
      </w:rPr>
    </w:lvl>
    <w:lvl w:ilvl="7">
      <w:start w:val="1"/>
      <w:numFmt w:val="decimal"/>
      <w:lvlText w:val="%1.%2.%3.%4.%5.%6.%7.%8."/>
      <w:lvlJc w:val="left"/>
      <w:pPr>
        <w:ind w:left="5395" w:hanging="1440"/>
      </w:pPr>
      <w:rPr>
        <w:rFonts w:cs="Times New Roman" w:hint="default"/>
      </w:rPr>
    </w:lvl>
    <w:lvl w:ilvl="8">
      <w:start w:val="1"/>
      <w:numFmt w:val="decimal"/>
      <w:lvlText w:val="%1.%2.%3.%4.%5.%6.%7.%8.%9."/>
      <w:lvlJc w:val="left"/>
      <w:pPr>
        <w:ind w:left="6320" w:hanging="1800"/>
      </w:pPr>
      <w:rPr>
        <w:rFonts w:cs="Times New Roman"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76"/>
    <w:rsid w:val="00075E50"/>
    <w:rsid w:val="000E08EB"/>
    <w:rsid w:val="0010699B"/>
    <w:rsid w:val="00121D87"/>
    <w:rsid w:val="00220D46"/>
    <w:rsid w:val="00241249"/>
    <w:rsid w:val="002C13E8"/>
    <w:rsid w:val="00311775"/>
    <w:rsid w:val="003C6DFB"/>
    <w:rsid w:val="003C752F"/>
    <w:rsid w:val="003E6891"/>
    <w:rsid w:val="00446FF2"/>
    <w:rsid w:val="004C2906"/>
    <w:rsid w:val="005C38EE"/>
    <w:rsid w:val="006042A6"/>
    <w:rsid w:val="00657CAC"/>
    <w:rsid w:val="00770233"/>
    <w:rsid w:val="00831181"/>
    <w:rsid w:val="008C0218"/>
    <w:rsid w:val="008D6971"/>
    <w:rsid w:val="00923B3E"/>
    <w:rsid w:val="00930A4A"/>
    <w:rsid w:val="009A7AC2"/>
    <w:rsid w:val="00AD328B"/>
    <w:rsid w:val="00AF0DED"/>
    <w:rsid w:val="00B631D6"/>
    <w:rsid w:val="00BA186E"/>
    <w:rsid w:val="00BC3E61"/>
    <w:rsid w:val="00BF00C2"/>
    <w:rsid w:val="00BF2876"/>
    <w:rsid w:val="00C46C92"/>
    <w:rsid w:val="00CC6A9F"/>
    <w:rsid w:val="00D27A7A"/>
    <w:rsid w:val="00E14A86"/>
    <w:rsid w:val="00E17505"/>
    <w:rsid w:val="00E40699"/>
    <w:rsid w:val="00EF653F"/>
    <w:rsid w:val="00F1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876"/>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E40699"/>
    <w:rPr>
      <w:rFonts w:ascii="Tahoma" w:hAnsi="Tahoma" w:cs="Tahoma"/>
      <w:sz w:val="16"/>
      <w:szCs w:val="16"/>
    </w:rPr>
  </w:style>
  <w:style w:type="character" w:customStyle="1" w:styleId="a4">
    <w:name w:val="Текст выноски Знак"/>
    <w:link w:val="a3"/>
    <w:uiPriority w:val="99"/>
    <w:semiHidden/>
    <w:rsid w:val="00E40699"/>
    <w:rPr>
      <w:rFonts w:ascii="Tahoma" w:hAnsi="Tahoma" w:cs="Tahoma"/>
      <w:sz w:val="16"/>
      <w:szCs w:val="16"/>
      <w:lang w:eastAsia="en-US"/>
    </w:rPr>
  </w:style>
  <w:style w:type="paragraph" w:styleId="a5">
    <w:name w:val="Body Text"/>
    <w:basedOn w:val="a"/>
    <w:link w:val="a6"/>
    <w:uiPriority w:val="99"/>
    <w:rsid w:val="00831181"/>
    <w:pPr>
      <w:ind w:firstLine="0"/>
      <w:jc w:val="center"/>
    </w:pPr>
    <w:rPr>
      <w:rFonts w:ascii="Times New Roman" w:eastAsia="Times New Roman" w:hAnsi="Times New Roman"/>
      <w:b/>
      <w:bCs/>
      <w:sz w:val="24"/>
      <w:szCs w:val="24"/>
      <w:lang w:eastAsia="ru-RU"/>
    </w:rPr>
  </w:style>
  <w:style w:type="character" w:customStyle="1" w:styleId="a6">
    <w:name w:val="Основной текст Знак"/>
    <w:link w:val="a5"/>
    <w:uiPriority w:val="99"/>
    <w:rsid w:val="00831181"/>
    <w:rPr>
      <w:rFonts w:ascii="Times New Roman" w:eastAsia="Times New Roman" w:hAnsi="Times New Roman"/>
      <w:b/>
      <w:bCs/>
      <w:sz w:val="24"/>
      <w:szCs w:val="24"/>
    </w:rPr>
  </w:style>
  <w:style w:type="paragraph" w:styleId="a7">
    <w:name w:val="List Paragraph"/>
    <w:basedOn w:val="a"/>
    <w:uiPriority w:val="34"/>
    <w:qFormat/>
    <w:rsid w:val="00831181"/>
    <w:pPr>
      <w:spacing w:after="200" w:line="276" w:lineRule="auto"/>
      <w:ind w:left="720" w:firstLine="0"/>
      <w:contextualSpacing/>
    </w:pPr>
    <w:rPr>
      <w:rFonts w:eastAsia="Times New Roman"/>
    </w:rPr>
  </w:style>
  <w:style w:type="character" w:styleId="a8">
    <w:name w:val="Hyperlink"/>
    <w:uiPriority w:val="99"/>
    <w:unhideWhenUsed/>
    <w:rsid w:val="003C6DFB"/>
    <w:rPr>
      <w:color w:val="0000FF"/>
      <w:u w:val="single"/>
    </w:rPr>
  </w:style>
  <w:style w:type="paragraph" w:styleId="a9">
    <w:name w:val="footnote text"/>
    <w:basedOn w:val="a"/>
    <w:link w:val="aa"/>
    <w:uiPriority w:val="99"/>
    <w:rsid w:val="00075E50"/>
    <w:pPr>
      <w:ind w:firstLine="0"/>
    </w:pPr>
    <w:rPr>
      <w:rFonts w:ascii="Times New Roman" w:eastAsia="Times New Roman" w:hAnsi="Times New Roman"/>
      <w:sz w:val="20"/>
      <w:szCs w:val="20"/>
      <w:lang w:val="x-none" w:eastAsia="x-none"/>
    </w:rPr>
  </w:style>
  <w:style w:type="character" w:customStyle="1" w:styleId="aa">
    <w:name w:val="Текст сноски Знак"/>
    <w:link w:val="a9"/>
    <w:uiPriority w:val="99"/>
    <w:rsid w:val="00075E50"/>
    <w:rPr>
      <w:rFonts w:ascii="Times New Roman" w:eastAsia="Times New Roman" w:hAnsi="Times New Roman"/>
      <w:lang w:val="x-none" w:eastAsia="x-none"/>
    </w:rPr>
  </w:style>
  <w:style w:type="character" w:styleId="ab">
    <w:name w:val="footnote reference"/>
    <w:uiPriority w:val="99"/>
    <w:rsid w:val="00075E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876"/>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E40699"/>
    <w:rPr>
      <w:rFonts w:ascii="Tahoma" w:hAnsi="Tahoma" w:cs="Tahoma"/>
      <w:sz w:val="16"/>
      <w:szCs w:val="16"/>
    </w:rPr>
  </w:style>
  <w:style w:type="character" w:customStyle="1" w:styleId="a4">
    <w:name w:val="Текст выноски Знак"/>
    <w:link w:val="a3"/>
    <w:uiPriority w:val="99"/>
    <w:semiHidden/>
    <w:rsid w:val="00E40699"/>
    <w:rPr>
      <w:rFonts w:ascii="Tahoma" w:hAnsi="Tahoma" w:cs="Tahoma"/>
      <w:sz w:val="16"/>
      <w:szCs w:val="16"/>
      <w:lang w:eastAsia="en-US"/>
    </w:rPr>
  </w:style>
  <w:style w:type="paragraph" w:styleId="a5">
    <w:name w:val="Body Text"/>
    <w:basedOn w:val="a"/>
    <w:link w:val="a6"/>
    <w:uiPriority w:val="99"/>
    <w:rsid w:val="00831181"/>
    <w:pPr>
      <w:ind w:firstLine="0"/>
      <w:jc w:val="center"/>
    </w:pPr>
    <w:rPr>
      <w:rFonts w:ascii="Times New Roman" w:eastAsia="Times New Roman" w:hAnsi="Times New Roman"/>
      <w:b/>
      <w:bCs/>
      <w:sz w:val="24"/>
      <w:szCs w:val="24"/>
      <w:lang w:eastAsia="ru-RU"/>
    </w:rPr>
  </w:style>
  <w:style w:type="character" w:customStyle="1" w:styleId="a6">
    <w:name w:val="Основной текст Знак"/>
    <w:link w:val="a5"/>
    <w:uiPriority w:val="99"/>
    <w:rsid w:val="00831181"/>
    <w:rPr>
      <w:rFonts w:ascii="Times New Roman" w:eastAsia="Times New Roman" w:hAnsi="Times New Roman"/>
      <w:b/>
      <w:bCs/>
      <w:sz w:val="24"/>
      <w:szCs w:val="24"/>
    </w:rPr>
  </w:style>
  <w:style w:type="paragraph" w:styleId="a7">
    <w:name w:val="List Paragraph"/>
    <w:basedOn w:val="a"/>
    <w:uiPriority w:val="34"/>
    <w:qFormat/>
    <w:rsid w:val="00831181"/>
    <w:pPr>
      <w:spacing w:after="200" w:line="276" w:lineRule="auto"/>
      <w:ind w:left="720" w:firstLine="0"/>
      <w:contextualSpacing/>
    </w:pPr>
    <w:rPr>
      <w:rFonts w:eastAsia="Times New Roman"/>
    </w:rPr>
  </w:style>
  <w:style w:type="character" w:styleId="a8">
    <w:name w:val="Hyperlink"/>
    <w:uiPriority w:val="99"/>
    <w:unhideWhenUsed/>
    <w:rsid w:val="003C6DFB"/>
    <w:rPr>
      <w:color w:val="0000FF"/>
      <w:u w:val="single"/>
    </w:rPr>
  </w:style>
  <w:style w:type="paragraph" w:styleId="a9">
    <w:name w:val="footnote text"/>
    <w:basedOn w:val="a"/>
    <w:link w:val="aa"/>
    <w:uiPriority w:val="99"/>
    <w:rsid w:val="00075E50"/>
    <w:pPr>
      <w:ind w:firstLine="0"/>
    </w:pPr>
    <w:rPr>
      <w:rFonts w:ascii="Times New Roman" w:eastAsia="Times New Roman" w:hAnsi="Times New Roman"/>
      <w:sz w:val="20"/>
      <w:szCs w:val="20"/>
      <w:lang w:val="x-none" w:eastAsia="x-none"/>
    </w:rPr>
  </w:style>
  <w:style w:type="character" w:customStyle="1" w:styleId="aa">
    <w:name w:val="Текст сноски Знак"/>
    <w:link w:val="a9"/>
    <w:uiPriority w:val="99"/>
    <w:rsid w:val="00075E50"/>
    <w:rPr>
      <w:rFonts w:ascii="Times New Roman" w:eastAsia="Times New Roman" w:hAnsi="Times New Roman"/>
      <w:lang w:val="x-none" w:eastAsia="x-none"/>
    </w:rPr>
  </w:style>
  <w:style w:type="character" w:styleId="ab">
    <w:name w:val="footnote reference"/>
    <w:uiPriority w:val="99"/>
    <w:rsid w:val="00075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Константин Владимирович</dc:creator>
  <cp:lastModifiedBy>Афанасьева Елена Сергеевна</cp:lastModifiedBy>
  <cp:revision>1</cp:revision>
  <cp:lastPrinted>2013-06-03T08:16:00Z</cp:lastPrinted>
  <dcterms:created xsi:type="dcterms:W3CDTF">2015-09-08T12:43:00Z</dcterms:created>
  <dcterms:modified xsi:type="dcterms:W3CDTF">2015-09-08T12:43:00Z</dcterms:modified>
</cp:coreProperties>
</file>